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附件1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2022年德清县自主择优招聘岗位需求表</w:t>
      </w:r>
    </w:p>
    <w:tbl>
      <w:tblPr>
        <w:tblW w:w="894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395"/>
        <w:gridCol w:w="607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招聘计划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报考岗位专业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中国语言文学类、学科教学（语文）、小学教育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数学类、学科教学（数学）、小学教育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音乐与舞蹈学类、学科教学（音乐）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体育学类、学科教学（体育）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美术学类、学科教学（美术）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学前教育、学前教育学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附件2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2022年德清县自主择优招聘报名表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6"/>
        <w:gridCol w:w="310"/>
        <w:gridCol w:w="312"/>
        <w:gridCol w:w="1323"/>
        <w:gridCol w:w="302"/>
        <w:gridCol w:w="1704"/>
        <w:gridCol w:w="1332"/>
        <w:gridCol w:w="1453"/>
        <w:gridCol w:w="1148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本科 “211”“985”、“一流大学建设高校”“一流学科建设高校的一流学科”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是□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否□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本科第一段（批）录取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是□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否□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本科师范类专业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是□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否□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普通话等级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教师资格证或国考合格证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有□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无□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报考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学科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获奖情况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学校是否同意应聘人员参加局面试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校（园）长签名：       学校（公盖 ）   2021年  月 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应聘承诺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本人已经认真阅读了本次招聘简章，对招聘公告等内容无异议，经认真思考后填写此报名表，并保证所填写和所提交的信息准确、认真；如有不实，本人愿承担一切责任。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签名：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本表一式三份，考生、学校、教育局各1份。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附件3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2022年德清县自主择优招聘疫情防控相关要求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1.至线下面试之日，28天内入境人员和21天内来自国内中高风险地区人员不得参加线下面试。界定为疫情中高风险地区的名录，以报名前1天的国家通报为准。14天内省外来浙返浙的，还须提供48小时内核酸检测阴性证明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2.健康码异常、行程卡红色和黄色及到访地带＊号、仍在隔离治疗中的新冠肺炎确诊病例、疑似病例或无症状感染者、处于出院后健康随访期的病例，以及集中或居家隔离医学观察期、日常健康监测期未满的人员均不得参加线下面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3.进入面试现场必须满足以下条件：浙江“健康码”绿码、“行程卡”绿色且到访地右上角无*号标记以及现场测温无异常。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4.要服从考点工作人员做好进入考点体温检测，出示行程卡、健康码、核酸检测证明等防疫工作。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5.注意个人安全防护，刻意隐藏接触史、旅居史、故意谎报病情或拒不执行疫情防控措施的，将严肃追究其法律责任。如省市县防控办出台新的疫情防控要求，则按最新要求执行。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6.考生应认真如实填写《2022年德清县自主择优招聘考生健康状况报告表》，并于面试当日进入考点时提交工作人员。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2"/>
          <w:szCs w:val="22"/>
          <w:u w:val="none"/>
          <w:bdr w:val="none" w:color="auto" w:sz="0" w:space="0"/>
          <w:shd w:val="clear" w:fill="FFFFFF"/>
        </w:rPr>
        <w:t>2022年德清县自主择优招聘考生健康状况报告表</w:t>
      </w:r>
    </w:p>
    <w:tbl>
      <w:tblPr>
        <w:tblW w:w="910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102"/>
        <w:gridCol w:w="958"/>
        <w:gridCol w:w="390"/>
        <w:gridCol w:w="1045"/>
        <w:gridCol w:w="1488"/>
        <w:gridCol w:w="850"/>
        <w:gridCol w:w="15"/>
        <w:gridCol w:w="2179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考生姓名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现住地地址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手机号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当前本人健康码状况</w:t>
            </w:r>
          </w:p>
        </w:tc>
        <w:tc>
          <w:tcPr>
            <w:tcW w:w="69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□绿码          □黄码        □红码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9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考前14天内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本人身体健康状况</w:t>
            </w:r>
          </w:p>
        </w:tc>
        <w:tc>
          <w:tcPr>
            <w:tcW w:w="47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有无出现过发热、干咳、乏力、咽痛、腹泻等症状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□ 有     □ 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有过上述症状，具体症状为：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是否是既往感染者（确诊病例或无症状感染者）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□ 是     □ 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是否是感染者的密切接触者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□ 是     □ 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考前14天内是否有流行病学史（到过中高风险地区或近距离接触过来自高风险地区人群）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□ 是     □ 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是否为须做核酸检测者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□是   □否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核酸检测结果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□ 阴性   □ 阳性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本人承诺：以上所有信息均真实准确，无瞒报、谎报情况；若有不实，愿意承担相应责任。我将严格遵守疫情防控相关规范要求，自觉做好个人安全防护和疫情防控工作。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签名：         2021年   月   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7C4C"/>
    <w:rsid w:val="163A7C4C"/>
    <w:rsid w:val="16423615"/>
    <w:rsid w:val="22103C70"/>
    <w:rsid w:val="3B0B5654"/>
    <w:rsid w:val="3CB926E7"/>
    <w:rsid w:val="5D4F1456"/>
    <w:rsid w:val="6E6D2E4C"/>
    <w:rsid w:val="768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hover"/>
    <w:basedOn w:val="9"/>
    <w:uiPriority w:val="0"/>
  </w:style>
  <w:style w:type="character" w:customStyle="1" w:styleId="14">
    <w:name w:val="hover1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Administrator</dc:creator>
  <cp:lastModifiedBy>Administrator</cp:lastModifiedBy>
  <dcterms:modified xsi:type="dcterms:W3CDTF">2021-11-16T03:35:48Z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