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</w:t>
      </w:r>
    </w:p>
    <w:p>
      <w:pPr>
        <w:spacing w:line="540" w:lineRule="exact"/>
        <w:ind w:left="-210" w:leftChars="-100" w:right="-210" w:rightChars="-100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湖南省事业单位公开招聘人员报名表</w:t>
      </w:r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招聘单位：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hint="eastAsia"/>
        </w:rPr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说明1、报名序号由招聘单位填写。2、考生必须如实填写上述内容，如填报虚假信息者，取消考试或聘用资格。3、经审查符合资格条件后，此表由招聘单位留存。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114A2E92"/>
    <w:rsid w:val="770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2021-11-12T01:53:43Z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