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shd w:val="clear" w:color="auto" w:fill="FFFFFF"/>
        </w:rPr>
        <w:t>2021年汝阳县第二批公开招聘教师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shd w:val="clear" w:color="auto" w:fill="FFFFFF"/>
        </w:rPr>
        <w:t>实施方案 </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仿宋_GB2312"/>
          <w:sz w:val="48"/>
          <w:szCs w:val="48"/>
          <w:shd w:val="clear" w:color="auto" w:fill="FFFFFF"/>
        </w:rPr>
      </w:pP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为满足我县教育工作需要，经县委、县政府研究同意并报请市有关单位批准，决定</w:t>
      </w:r>
      <w:r>
        <w:rPr>
          <w:rFonts w:hint="eastAsia" w:ascii="仿宋" w:hAnsi="仿宋" w:eastAsia="仿宋" w:cs="仿宋_GB2312"/>
          <w:sz w:val="31"/>
          <w:szCs w:val="31"/>
          <w:shd w:val="clear" w:color="auto" w:fill="FFFFFF"/>
        </w:rPr>
        <w:t>再次</w:t>
      </w:r>
      <w:r>
        <w:rPr>
          <w:rFonts w:ascii="仿宋" w:hAnsi="仿宋" w:eastAsia="仿宋" w:cs="仿宋_GB2312"/>
          <w:sz w:val="31"/>
          <w:szCs w:val="31"/>
          <w:shd w:val="clear" w:color="auto" w:fill="FFFFFF"/>
        </w:rPr>
        <w:t>面向社会为汝阳县教育系统公开招聘教师</w:t>
      </w:r>
      <w:r>
        <w:rPr>
          <w:rFonts w:hint="eastAsia" w:ascii="仿宋" w:hAnsi="仿宋" w:eastAsia="仿宋" w:cs="仿宋_GB2312"/>
          <w:sz w:val="31"/>
          <w:szCs w:val="31"/>
          <w:shd w:val="clear" w:color="auto" w:fill="FFFFFF"/>
        </w:rPr>
        <w:t>300</w:t>
      </w:r>
      <w:r>
        <w:rPr>
          <w:rFonts w:ascii="仿宋" w:hAnsi="仿宋" w:eastAsia="仿宋" w:cs="仿宋_GB2312"/>
          <w:sz w:val="31"/>
          <w:szCs w:val="31"/>
          <w:shd w:val="clear" w:color="auto" w:fill="FFFFFF"/>
        </w:rPr>
        <w:t>名(财政全供事业单位)。依据《事业单位公开招聘人员暂行规定》(中华人民共和国人事部第6号令)及省、市事业单位公开招聘有关规定，现制定招聘工作方案如下：</w:t>
      </w:r>
    </w:p>
    <w:p>
      <w:pPr>
        <w:pStyle w:val="7"/>
        <w:widowControl/>
        <w:shd w:val="clear" w:color="auto" w:fill="FFFFFF"/>
        <w:spacing w:before="0" w:beforeAutospacing="0" w:after="0" w:afterAutospacing="0" w:line="600" w:lineRule="atLeast"/>
        <w:ind w:right="45" w:firstLine="420"/>
        <w:jc w:val="both"/>
        <w:rPr>
          <w:rFonts w:ascii="黑体" w:hAnsi="黑体" w:eastAsia="黑体" w:cs="Helvetica"/>
          <w:b w:val="0"/>
          <w:bCs w:val="0"/>
          <w:sz w:val="32"/>
          <w:szCs w:val="32"/>
        </w:rPr>
      </w:pPr>
      <w:r>
        <w:rPr>
          <w:rFonts w:ascii="仿宋" w:hAnsi="宋体" w:eastAsia="仿宋" w:cs="黑体"/>
          <w:b w:val="0"/>
          <w:bCs w:val="0"/>
          <w:sz w:val="32"/>
          <w:szCs w:val="32"/>
          <w:shd w:val="clear" w:color="auto" w:fill="FFFFFF"/>
        </w:rPr>
        <w:t> </w:t>
      </w:r>
      <w:r>
        <w:rPr>
          <w:rFonts w:ascii="仿宋" w:hAnsi="仿宋" w:eastAsia="仿宋" w:cs="黑体"/>
          <w:b w:val="0"/>
          <w:bCs w:val="0"/>
          <w:sz w:val="32"/>
          <w:szCs w:val="32"/>
          <w:shd w:val="clear" w:color="auto" w:fill="FFFFFF"/>
        </w:rPr>
        <w:t xml:space="preserve"> </w:t>
      </w:r>
      <w:r>
        <w:rPr>
          <w:rFonts w:ascii="黑体" w:hAnsi="黑体" w:eastAsia="黑体" w:cs="黑体"/>
          <w:b w:val="0"/>
          <w:bCs w:val="0"/>
          <w:sz w:val="32"/>
          <w:szCs w:val="32"/>
          <w:shd w:val="clear" w:color="auto" w:fill="FFFFFF"/>
        </w:rPr>
        <w:t>一、</w:t>
      </w:r>
      <w:r>
        <w:rPr>
          <w:rFonts w:hint="eastAsia" w:ascii="黑体" w:hAnsi="黑体" w:eastAsia="黑体" w:cs="黑体"/>
          <w:b w:val="0"/>
          <w:bCs w:val="0"/>
          <w:sz w:val="32"/>
          <w:szCs w:val="32"/>
          <w:shd w:val="clear" w:color="auto" w:fill="FFFFFF"/>
        </w:rPr>
        <w:t>组织领导</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本次招聘工作在县委、县政府的领导下，成立汝阳县2021年</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公开招聘教师工作领导小组，具体由县人力资源和社会保障局、县教体局组织实施，县纪委监委全程监督。</w:t>
      </w:r>
    </w:p>
    <w:p>
      <w:pPr>
        <w:pStyle w:val="7"/>
        <w:widowControl/>
        <w:shd w:val="clear" w:color="auto" w:fill="FFFFFF"/>
        <w:spacing w:before="0" w:beforeAutospacing="0" w:after="0" w:afterAutospacing="0" w:line="600" w:lineRule="atLeast"/>
        <w:ind w:right="45" w:firstLine="420"/>
        <w:jc w:val="both"/>
        <w:rPr>
          <w:rFonts w:ascii="黑体" w:hAnsi="黑体" w:eastAsia="黑体" w:cs="Helvetica"/>
          <w:b w:val="0"/>
          <w:bCs w:val="0"/>
          <w:sz w:val="32"/>
          <w:szCs w:val="32"/>
        </w:rPr>
      </w:pPr>
      <w:r>
        <w:rPr>
          <w:rFonts w:hint="eastAsia" w:ascii="仿宋" w:hAnsi="宋体" w:eastAsia="仿宋" w:cs="黑体"/>
          <w:b w:val="0"/>
          <w:bCs w:val="0"/>
          <w:sz w:val="32"/>
          <w:szCs w:val="32"/>
          <w:shd w:val="clear" w:color="auto" w:fill="FFFFFF"/>
        </w:rPr>
        <w:t> </w:t>
      </w:r>
      <w:r>
        <w:rPr>
          <w:rFonts w:hint="eastAsia" w:ascii="仿宋" w:hAnsi="仿宋" w:eastAsia="仿宋" w:cs="黑体"/>
          <w:b w:val="0"/>
          <w:bCs w:val="0"/>
          <w:sz w:val="32"/>
          <w:szCs w:val="32"/>
          <w:shd w:val="clear" w:color="auto" w:fill="FFFFFF"/>
        </w:rPr>
        <w:t xml:space="preserve"> </w:t>
      </w:r>
      <w:r>
        <w:rPr>
          <w:rFonts w:hint="eastAsia" w:ascii="黑体" w:hAnsi="黑体" w:eastAsia="黑体" w:cs="黑体"/>
          <w:b w:val="0"/>
          <w:bCs w:val="0"/>
          <w:sz w:val="32"/>
          <w:szCs w:val="32"/>
          <w:shd w:val="clear" w:color="auto" w:fill="FFFFFF"/>
        </w:rPr>
        <w:t>二、招聘原则及办法</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坚持德才兼备的用人标准，贯彻公开、平等、竞争、择优的原则，在招聘计划范围内，采取网上报名与资格审查、笔试</w:t>
      </w:r>
      <w:r>
        <w:rPr>
          <w:rFonts w:hint="eastAsia" w:ascii="仿宋" w:hAnsi="仿宋" w:eastAsia="仿宋" w:cs="仿宋_GB2312"/>
          <w:sz w:val="31"/>
          <w:szCs w:val="31"/>
          <w:shd w:val="clear" w:color="auto" w:fill="FFFFFF"/>
        </w:rPr>
        <w:t>、</w:t>
      </w:r>
      <w:r>
        <w:rPr>
          <w:rFonts w:ascii="仿宋" w:hAnsi="仿宋" w:eastAsia="仿宋" w:cs="仿宋_GB2312"/>
          <w:sz w:val="31"/>
          <w:szCs w:val="31"/>
          <w:shd w:val="clear" w:color="auto" w:fill="FFFFFF"/>
        </w:rPr>
        <w:t>面试资格确认、面试、体检、考察、公示、聘用相结合的办法进行。</w:t>
      </w:r>
    </w:p>
    <w:p>
      <w:pPr>
        <w:pStyle w:val="7"/>
        <w:widowControl/>
        <w:shd w:val="clear" w:color="auto" w:fill="FFFFFF"/>
        <w:spacing w:before="0" w:beforeAutospacing="0" w:after="0" w:afterAutospacing="0" w:line="600" w:lineRule="atLeast"/>
        <w:ind w:right="45" w:firstLine="420"/>
        <w:jc w:val="both"/>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三、招聘计划</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本次面向社会公开招聘</w:t>
      </w:r>
      <w:r>
        <w:rPr>
          <w:rFonts w:hint="eastAsia" w:ascii="仿宋" w:hAnsi="仿宋" w:eastAsia="仿宋" w:cs="仿宋_GB2312"/>
          <w:sz w:val="31"/>
          <w:szCs w:val="31"/>
          <w:shd w:val="clear" w:color="auto" w:fill="FFFFFF"/>
        </w:rPr>
        <w:t>教师共计300名，其中汝阳中专60人，</w:t>
      </w:r>
      <w:r>
        <w:rPr>
          <w:rFonts w:ascii="仿宋" w:hAnsi="仿宋" w:eastAsia="仿宋" w:cs="仿宋_GB2312"/>
          <w:sz w:val="31"/>
          <w:szCs w:val="31"/>
          <w:shd w:val="clear" w:color="auto" w:fill="FFFFFF"/>
        </w:rPr>
        <w:t>农村初中教师</w:t>
      </w:r>
      <w:r>
        <w:rPr>
          <w:rFonts w:hint="eastAsia" w:ascii="仿宋" w:hAnsi="仿宋" w:eastAsia="仿宋" w:cs="仿宋_GB2312"/>
          <w:sz w:val="31"/>
          <w:szCs w:val="31"/>
          <w:shd w:val="clear" w:color="auto" w:fill="FFFFFF"/>
        </w:rPr>
        <w:t>120</w:t>
      </w:r>
      <w:r>
        <w:rPr>
          <w:rFonts w:ascii="仿宋" w:hAnsi="仿宋" w:eastAsia="仿宋" w:cs="仿宋_GB2312"/>
          <w:sz w:val="31"/>
          <w:szCs w:val="31"/>
          <w:shd w:val="clear" w:color="auto" w:fill="FFFFFF"/>
        </w:rPr>
        <w:t>名、农村小学教师</w:t>
      </w:r>
      <w:r>
        <w:rPr>
          <w:rFonts w:hint="eastAsia" w:ascii="仿宋" w:hAnsi="仿宋" w:eastAsia="仿宋" w:cs="仿宋_GB2312"/>
          <w:sz w:val="31"/>
          <w:szCs w:val="31"/>
          <w:shd w:val="clear" w:color="auto" w:fill="FFFFFF"/>
        </w:rPr>
        <w:t>120</w:t>
      </w:r>
      <w:r>
        <w:rPr>
          <w:rFonts w:ascii="仿宋" w:hAnsi="仿宋" w:eastAsia="仿宋" w:cs="仿宋_GB2312"/>
          <w:sz w:val="31"/>
          <w:szCs w:val="31"/>
          <w:shd w:val="clear" w:color="auto" w:fill="FFFFFF"/>
        </w:rPr>
        <w:t>名</w:t>
      </w:r>
      <w:r>
        <w:rPr>
          <w:rFonts w:hint="eastAsia" w:ascii="仿宋" w:hAnsi="仿宋" w:eastAsia="仿宋" w:cs="仿宋_GB2312"/>
          <w:sz w:val="31"/>
          <w:szCs w:val="31"/>
          <w:shd w:val="clear" w:color="auto" w:fill="FFFFFF"/>
        </w:rPr>
        <w:t>。</w:t>
      </w:r>
      <w:r>
        <w:rPr>
          <w:rFonts w:ascii="仿宋" w:hAnsi="仿宋" w:eastAsia="仿宋" w:cs="仿宋_GB2312"/>
          <w:sz w:val="31"/>
          <w:szCs w:val="31"/>
          <w:shd w:val="clear" w:color="auto" w:fill="FFFFFF"/>
        </w:rPr>
        <w:t>详见《2021年汝阳县</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公开招聘教师职位表》（附件1）。</w:t>
      </w:r>
    </w:p>
    <w:p>
      <w:pPr>
        <w:pStyle w:val="7"/>
        <w:widowControl/>
        <w:shd w:val="clear" w:color="auto" w:fill="FFFFFF"/>
        <w:spacing w:before="0" w:beforeAutospacing="0" w:after="0" w:afterAutospacing="0" w:line="600" w:lineRule="atLeast"/>
        <w:ind w:right="45" w:firstLine="420"/>
        <w:jc w:val="both"/>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四、招聘条件</w:t>
      </w:r>
    </w:p>
    <w:p>
      <w:pPr>
        <w:pStyle w:val="7"/>
        <w:widowControl/>
        <w:shd w:val="clear" w:color="auto" w:fill="FFFFFF"/>
        <w:spacing w:before="0" w:beforeAutospacing="0" w:after="0" w:afterAutospacing="0" w:line="600" w:lineRule="atLeast"/>
        <w:ind w:right="45" w:firstLine="645"/>
        <w:jc w:val="both"/>
        <w:rPr>
          <w:rFonts w:ascii="楷体" w:hAnsi="楷体" w:eastAsia="楷体" w:cs="Helvetica"/>
          <w:sz w:val="32"/>
          <w:szCs w:val="32"/>
        </w:rPr>
      </w:pPr>
      <w:r>
        <w:rPr>
          <w:rFonts w:ascii="楷体" w:hAnsi="楷体" w:eastAsia="楷体" w:cs="楷体"/>
          <w:sz w:val="32"/>
          <w:szCs w:val="32"/>
          <w:shd w:val="clear" w:color="auto" w:fill="FFFFFF"/>
        </w:rPr>
        <w:t>(一)应具备的条件：</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1.年龄要求：</w:t>
      </w:r>
    </w:p>
    <w:p>
      <w:pPr>
        <w:pStyle w:val="7"/>
        <w:widowControl/>
        <w:spacing w:before="0" w:beforeAutospacing="0" w:after="0" w:afterAutospacing="0" w:line="580" w:lineRule="exact"/>
        <w:ind w:right="40" w:firstLine="620" w:firstLineChars="200"/>
        <w:jc w:val="both"/>
        <w:rPr>
          <w:rFonts w:ascii="仿宋" w:hAnsi="仿宋" w:eastAsia="仿宋" w:cs="Helvetica"/>
          <w:sz w:val="21"/>
          <w:szCs w:val="21"/>
        </w:rPr>
      </w:pPr>
      <w:r>
        <w:rPr>
          <w:rFonts w:ascii="仿宋" w:hAnsi="仿宋" w:eastAsia="仿宋" w:cs="仿宋_GB2312"/>
          <w:sz w:val="31"/>
          <w:szCs w:val="31"/>
          <w:shd w:val="clear" w:color="auto" w:fill="FFFFFF"/>
        </w:rPr>
        <w:t>年龄计算截止至2021年</w:t>
      </w:r>
      <w:r>
        <w:rPr>
          <w:rFonts w:hint="eastAsia" w:ascii="仿宋" w:hAnsi="仿宋" w:eastAsia="仿宋" w:cs="仿宋_GB2312"/>
          <w:sz w:val="31"/>
          <w:szCs w:val="31"/>
          <w:shd w:val="clear" w:color="auto" w:fill="FFFFFF"/>
        </w:rPr>
        <w:t>10</w:t>
      </w:r>
      <w:r>
        <w:rPr>
          <w:rFonts w:ascii="仿宋" w:hAnsi="仿宋" w:eastAsia="仿宋" w:cs="仿宋_GB2312"/>
          <w:sz w:val="31"/>
          <w:szCs w:val="31"/>
          <w:shd w:val="clear" w:color="auto" w:fill="FFFFFF"/>
        </w:rPr>
        <w:t>月3</w:t>
      </w:r>
      <w:r>
        <w:rPr>
          <w:rFonts w:hint="eastAsia" w:ascii="仿宋" w:hAnsi="仿宋" w:eastAsia="仿宋" w:cs="仿宋_GB2312"/>
          <w:sz w:val="31"/>
          <w:szCs w:val="31"/>
          <w:shd w:val="clear" w:color="auto" w:fill="FFFFFF"/>
        </w:rPr>
        <w:t>1</w:t>
      </w:r>
      <w:r>
        <w:rPr>
          <w:rFonts w:ascii="仿宋" w:hAnsi="仿宋" w:eastAsia="仿宋" w:cs="仿宋_GB2312"/>
          <w:sz w:val="31"/>
          <w:szCs w:val="31"/>
          <w:shd w:val="clear" w:color="auto" w:fill="FFFFFF"/>
        </w:rPr>
        <w:t>日，30周岁以下</w:t>
      </w:r>
      <w:r>
        <w:rPr>
          <w:rFonts w:hint="eastAsia" w:ascii="仿宋" w:hAnsi="仿宋" w:eastAsia="仿宋" w:cs="仿宋_GB2312"/>
          <w:sz w:val="31"/>
          <w:szCs w:val="31"/>
          <w:shd w:val="clear" w:color="auto" w:fill="FFFFFF"/>
        </w:rPr>
        <w:t>（</w:t>
      </w:r>
      <w:r>
        <w:rPr>
          <w:rFonts w:ascii="仿宋" w:hAnsi="仿宋" w:eastAsia="仿宋" w:cs="仿宋_GB2312"/>
          <w:sz w:val="31"/>
          <w:szCs w:val="31"/>
          <w:shd w:val="clear" w:color="auto" w:fill="FFFFFF"/>
        </w:rPr>
        <w:t>1991年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w:t>
      </w:r>
      <w:r>
        <w:rPr>
          <w:rFonts w:ascii="仿宋" w:hAnsi="仿宋" w:eastAsia="仿宋" w:cs="仿宋_GB2312"/>
          <w:sz w:val="31"/>
          <w:szCs w:val="31"/>
          <w:shd w:val="clear" w:color="auto" w:fill="FFFFFF"/>
        </w:rPr>
        <w:t>日及以后出生</w:t>
      </w:r>
      <w:r>
        <w:rPr>
          <w:rFonts w:hint="eastAsia" w:ascii="仿宋" w:hAnsi="仿宋" w:eastAsia="仿宋" w:cs="仿宋_GB2312"/>
          <w:sz w:val="31"/>
          <w:szCs w:val="31"/>
          <w:shd w:val="clear" w:color="auto" w:fill="FFFFFF"/>
        </w:rPr>
        <w:t>）</w:t>
      </w:r>
      <w:r>
        <w:rPr>
          <w:rFonts w:ascii="仿宋" w:hAnsi="仿宋" w:eastAsia="仿宋" w:cs="仿宋_GB2312"/>
          <w:sz w:val="31"/>
          <w:szCs w:val="31"/>
          <w:shd w:val="clear" w:color="auto" w:fill="FFFFFF"/>
        </w:rPr>
        <w:t>;硕士研究生</w:t>
      </w:r>
      <w:r>
        <w:rPr>
          <w:rFonts w:hint="eastAsia" w:ascii="仿宋" w:hAnsi="仿宋" w:eastAsia="仿宋" w:cs="仿宋_GB2312"/>
          <w:sz w:val="31"/>
          <w:szCs w:val="31"/>
          <w:shd w:val="clear" w:color="auto" w:fill="FFFFFF"/>
        </w:rPr>
        <w:t>及</w:t>
      </w:r>
      <w:r>
        <w:rPr>
          <w:rFonts w:ascii="仿宋" w:hAnsi="仿宋" w:eastAsia="仿宋" w:cs="仿宋_GB2312"/>
          <w:sz w:val="31"/>
          <w:szCs w:val="31"/>
          <w:shd w:val="clear" w:color="auto" w:fill="FFFFFF"/>
        </w:rPr>
        <w:t>以上学历年龄放宽到35周岁</w:t>
      </w:r>
      <w:r>
        <w:rPr>
          <w:rFonts w:hint="eastAsia" w:ascii="仿宋" w:hAnsi="仿宋" w:eastAsia="仿宋" w:cs="仿宋_GB2312"/>
          <w:sz w:val="31"/>
          <w:szCs w:val="31"/>
          <w:shd w:val="clear" w:color="auto" w:fill="FFFFFF"/>
        </w:rPr>
        <w:t>以下（</w:t>
      </w:r>
      <w:r>
        <w:rPr>
          <w:rFonts w:ascii="仿宋" w:hAnsi="仿宋" w:eastAsia="仿宋" w:cs="仿宋_GB2312"/>
          <w:sz w:val="31"/>
          <w:szCs w:val="31"/>
          <w:shd w:val="clear" w:color="auto" w:fill="FFFFFF"/>
        </w:rPr>
        <w:t>1986年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w:t>
      </w:r>
      <w:r>
        <w:rPr>
          <w:rFonts w:ascii="仿宋" w:hAnsi="仿宋" w:eastAsia="仿宋" w:cs="仿宋_GB2312"/>
          <w:sz w:val="31"/>
          <w:szCs w:val="31"/>
          <w:shd w:val="clear" w:color="auto" w:fill="FFFFFF"/>
        </w:rPr>
        <w:t>日及以后出生</w:t>
      </w:r>
      <w:r>
        <w:rPr>
          <w:rFonts w:hint="eastAsia" w:ascii="仿宋" w:hAnsi="仿宋" w:eastAsia="仿宋" w:cs="仿宋_GB2312"/>
          <w:sz w:val="31"/>
          <w:szCs w:val="31"/>
          <w:shd w:val="clear" w:color="auto" w:fill="FFFFFF"/>
        </w:rPr>
        <w:t>）</w:t>
      </w:r>
      <w:r>
        <w:rPr>
          <w:rFonts w:hint="eastAsia" w:ascii="仿宋" w:hAnsi="仿宋" w:eastAsia="仿宋" w:cs="仿宋_GB2312"/>
          <w:kern w:val="2"/>
          <w:sz w:val="32"/>
          <w:szCs w:val="32"/>
        </w:rPr>
        <w:t>。</w:t>
      </w:r>
    </w:p>
    <w:p>
      <w:pPr>
        <w:pStyle w:val="7"/>
        <w:widowControl/>
        <w:shd w:val="clear" w:color="auto" w:fill="FFFFFF"/>
        <w:spacing w:before="0" w:beforeAutospacing="0" w:after="0" w:afterAutospacing="0" w:line="600" w:lineRule="atLeast"/>
        <w:ind w:right="45" w:firstLine="645"/>
        <w:jc w:val="both"/>
        <w:rPr>
          <w:rFonts w:ascii="仿宋" w:hAnsi="仿宋" w:eastAsia="仿宋" w:cs="仿宋_GB2312"/>
          <w:sz w:val="31"/>
          <w:szCs w:val="31"/>
          <w:shd w:val="clear" w:color="auto" w:fill="FFFFFF"/>
        </w:rPr>
      </w:pPr>
      <w:r>
        <w:rPr>
          <w:rFonts w:hint="eastAsia" w:ascii="仿宋" w:hAnsi="仿宋" w:eastAsia="仿宋" w:cs="仿宋_GB2312"/>
          <w:sz w:val="31"/>
          <w:szCs w:val="31"/>
          <w:shd w:val="clear" w:color="auto" w:fill="FFFFFF"/>
          <w:lang w:val="en-US" w:eastAsia="zh-CN"/>
        </w:rPr>
        <w:t>2.</w:t>
      </w:r>
      <w:r>
        <w:rPr>
          <w:rFonts w:ascii="仿宋" w:hAnsi="仿宋" w:eastAsia="仿宋" w:cs="仿宋_GB2312"/>
          <w:sz w:val="31"/>
          <w:szCs w:val="31"/>
          <w:shd w:val="clear" w:color="auto" w:fill="FFFFFF"/>
        </w:rPr>
        <w:t>学历要求：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4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ascii="仿宋" w:hAnsi="仿宋" w:eastAsia="仿宋" w:cs="仿宋_GB2312"/>
          <w:sz w:val="31"/>
          <w:szCs w:val="31"/>
          <w:shd w:val="clear" w:color="auto" w:fill="FFFFFF"/>
        </w:rPr>
        <w:t>详见《2021年汝阳县</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公开招聘教师职位表》（附件1）。</w:t>
      </w:r>
      <w:r>
        <w:rPr>
          <w:rFonts w:hint="eastAsia" w:ascii="仿宋_GB2312" w:hAnsi="仿宋_GB2312" w:eastAsia="仿宋_GB2312" w:cs="仿宋_GB2312"/>
          <w:kern w:val="2"/>
          <w:sz w:val="32"/>
          <w:szCs w:val="32"/>
          <w:lang w:val="en-US" w:eastAsia="zh-CN" w:bidi="ar-SA"/>
        </w:rPr>
        <w:t>自2017年起由国家统一下达招生计划的非全日制研究生与全日制研究生学历学位证书具有同等法律地位和相同效力；</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仿宋_GB2312"/>
          <w:sz w:val="31"/>
          <w:szCs w:val="31"/>
          <w:shd w:val="clear" w:color="auto" w:fill="FFFFFF"/>
          <w:lang w:val="en-US" w:eastAsia="zh-CN"/>
        </w:rPr>
      </w:pPr>
      <w:r>
        <w:rPr>
          <w:rFonts w:hint="eastAsia" w:ascii="仿宋" w:hAnsi="仿宋" w:eastAsia="仿宋" w:cs="仿宋_GB2312"/>
          <w:sz w:val="31"/>
          <w:szCs w:val="31"/>
          <w:shd w:val="clear" w:color="auto" w:fill="FFFFFF"/>
          <w:lang w:val="en-US" w:eastAsia="zh-CN"/>
        </w:rPr>
        <w:t>3.教师资格要求：</w:t>
      </w:r>
    </w:p>
    <w:p>
      <w:pPr>
        <w:pStyle w:val="7"/>
        <w:widowControl/>
        <w:numPr>
          <w:ilvl w:val="0"/>
          <w:numId w:val="0"/>
        </w:numPr>
        <w:shd w:val="clear" w:color="auto" w:fill="FFFFFF"/>
        <w:spacing w:before="0" w:beforeAutospacing="0" w:after="0" w:afterAutospacing="0" w:line="600" w:lineRule="atLeast"/>
        <w:ind w:right="45" w:rightChars="0" w:firstLine="620" w:firstLineChars="200"/>
        <w:jc w:val="both"/>
        <w:rPr>
          <w:rFonts w:hint="eastAsia" w:ascii="仿宋" w:hAnsi="仿宋" w:eastAsia="仿宋" w:cs="仿宋_GB2312"/>
          <w:color w:val="auto"/>
          <w:sz w:val="31"/>
          <w:szCs w:val="31"/>
          <w:shd w:val="clear" w:color="auto" w:fill="FFFFFF"/>
        </w:rPr>
      </w:pPr>
      <w:r>
        <w:rPr>
          <w:rFonts w:ascii="仿宋" w:hAnsi="仿宋" w:eastAsia="仿宋" w:cs="仿宋_GB2312"/>
          <w:sz w:val="31"/>
          <w:szCs w:val="31"/>
          <w:shd w:val="clear" w:color="auto" w:fill="FFFFFF"/>
        </w:rPr>
        <w:t>具备与报考职位层次、专业相应的教师资格证。教师资格证</w:t>
      </w:r>
      <w:r>
        <w:rPr>
          <w:rFonts w:hint="eastAsia" w:ascii="仿宋" w:hAnsi="仿宋" w:eastAsia="仿宋" w:cs="仿宋_GB2312"/>
          <w:sz w:val="31"/>
          <w:szCs w:val="31"/>
          <w:shd w:val="clear" w:color="auto" w:fill="FFFFFF"/>
        </w:rPr>
        <w:t>学科如果是“外语”的视同英语</w:t>
      </w:r>
      <w:r>
        <w:rPr>
          <w:rFonts w:ascii="仿宋" w:hAnsi="仿宋" w:eastAsia="仿宋" w:cs="仿宋_GB2312"/>
          <w:sz w:val="31"/>
          <w:szCs w:val="31"/>
          <w:shd w:val="clear" w:color="auto" w:fill="FFFFFF"/>
        </w:rPr>
        <w:t>；具有高学段教师资格证的，可报考同专业低学段教师岗位。</w:t>
      </w:r>
      <w:r>
        <w:rPr>
          <w:rFonts w:hint="eastAsia" w:ascii="仿宋" w:hAnsi="仿宋" w:eastAsia="仿宋" w:cs="仿宋_GB2312"/>
          <w:sz w:val="31"/>
          <w:szCs w:val="31"/>
          <w:shd w:val="clear" w:color="auto" w:fill="FFFFFF"/>
        </w:rPr>
        <w:t>报考中专：</w:t>
      </w:r>
      <w:r>
        <w:rPr>
          <w:rFonts w:hint="eastAsia" w:ascii="仿宋" w:hAnsi="仿宋" w:eastAsia="仿宋" w:cs="仿宋_GB2312"/>
          <w:color w:val="auto"/>
          <w:sz w:val="31"/>
          <w:szCs w:val="31"/>
          <w:shd w:val="clear" w:color="auto" w:fill="FFFFFF"/>
        </w:rPr>
        <w:t>体育教育、运动训练、土木工程、机械工艺技术、机械设计制造及自动化、机电技术教育、机械电子工程、计算机科学与技术、网络工程、农学、植物保护、植物科学与技术、农艺教育、旅游管理、酒店管理、旅游管理与服务教育、动物科学、动物医学、中兽医学、纺织工程、服装设计与工程、服装设计与工艺教育、音乐表演、音乐学、音乐教育、舞蹈表演专业岗位的，本次考试教师资格证暂不做要求，但3年之内必须取得，否则解除劳动合同。</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4.其他要求：</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(1)具有中华人民共和国国籍，遵守宪法和法律，拥护党的路线、方针、政策，无任何违法乱纪行为;</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(2)品行端正，政治素质高，有强烈的事业心和责任感;服从组织分配;</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(3)身体健康，能胜任拟报考职位;</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仿宋_GB2312"/>
          <w:sz w:val="31"/>
          <w:szCs w:val="31"/>
          <w:shd w:val="clear" w:color="auto" w:fill="FFFFFF"/>
        </w:rPr>
      </w:pPr>
      <w:r>
        <w:rPr>
          <w:rFonts w:ascii="仿宋" w:hAnsi="仿宋" w:eastAsia="仿宋" w:cs="仿宋_GB2312"/>
          <w:sz w:val="31"/>
          <w:szCs w:val="31"/>
          <w:shd w:val="clear" w:color="auto" w:fill="FFFFFF"/>
        </w:rPr>
        <w:t>(</w:t>
      </w:r>
      <w:r>
        <w:rPr>
          <w:rFonts w:hint="eastAsia" w:ascii="仿宋" w:hAnsi="仿宋" w:eastAsia="仿宋" w:cs="仿宋_GB2312"/>
          <w:sz w:val="31"/>
          <w:szCs w:val="31"/>
          <w:shd w:val="clear" w:color="auto" w:fill="FFFFFF"/>
          <w:lang w:val="en-US" w:eastAsia="zh-CN"/>
        </w:rPr>
        <w:t>4</w:t>
      </w:r>
      <w:r>
        <w:rPr>
          <w:rFonts w:ascii="仿宋" w:hAnsi="仿宋" w:eastAsia="仿宋" w:cs="仿宋_GB2312"/>
          <w:sz w:val="31"/>
          <w:szCs w:val="31"/>
          <w:shd w:val="clear" w:color="auto" w:fill="FFFFFF"/>
        </w:rPr>
        <w:t>)具备拟录用职位要求的其他资格条件</w:t>
      </w:r>
      <w:r>
        <w:rPr>
          <w:rFonts w:hint="eastAsia" w:ascii="仿宋" w:hAnsi="仿宋" w:eastAsia="仿宋" w:cs="仿宋_GB2312"/>
          <w:sz w:val="31"/>
          <w:szCs w:val="31"/>
          <w:shd w:val="clear" w:color="auto" w:fill="FFFFFF"/>
        </w:rPr>
        <w:t>；</w:t>
      </w:r>
    </w:p>
    <w:p>
      <w:pPr>
        <w:pStyle w:val="7"/>
        <w:widowControl/>
        <w:shd w:val="clear" w:color="auto" w:fill="FFFFFF"/>
        <w:spacing w:before="0" w:beforeAutospacing="0" w:after="0" w:afterAutospacing="0" w:line="600" w:lineRule="atLeast"/>
        <w:ind w:right="45" w:firstLine="645"/>
        <w:jc w:val="both"/>
        <w:rPr>
          <w:rFonts w:ascii="仿宋" w:hAnsi="仿宋" w:eastAsia="仿宋" w:cs="仿宋_GB2312"/>
          <w:kern w:val="2"/>
          <w:sz w:val="32"/>
          <w:szCs w:val="32"/>
        </w:rPr>
      </w:pPr>
      <w:r>
        <w:rPr>
          <w:rFonts w:hint="eastAsia" w:ascii="仿宋" w:hAnsi="仿宋" w:eastAsia="仿宋" w:cs="仿宋_GB2312"/>
          <w:kern w:val="2"/>
          <w:sz w:val="32"/>
          <w:szCs w:val="32"/>
        </w:rPr>
        <w:t>(</w:t>
      </w:r>
      <w:r>
        <w:rPr>
          <w:rFonts w:hint="eastAsia" w:ascii="仿宋" w:hAnsi="仿宋" w:eastAsia="仿宋" w:cs="仿宋_GB2312"/>
          <w:kern w:val="2"/>
          <w:sz w:val="32"/>
          <w:szCs w:val="32"/>
          <w:lang w:val="en-US" w:eastAsia="zh-CN"/>
        </w:rPr>
        <w:t>5</w:t>
      </w:r>
      <w:r>
        <w:rPr>
          <w:rFonts w:hint="eastAsia" w:ascii="仿宋" w:hAnsi="仿宋" w:eastAsia="仿宋" w:cs="仿宋_GB2312"/>
          <w:kern w:val="2"/>
          <w:sz w:val="32"/>
          <w:szCs w:val="32"/>
        </w:rPr>
        <w:t>)研究生学历毕业生报考岗位可不受毕业证专业限制。</w:t>
      </w:r>
    </w:p>
    <w:p>
      <w:pPr>
        <w:pStyle w:val="7"/>
        <w:widowControl/>
        <w:shd w:val="clear" w:color="auto" w:fill="FFFFFF"/>
        <w:spacing w:before="0" w:beforeAutospacing="0" w:after="0" w:afterAutospacing="0" w:line="600" w:lineRule="atLeast"/>
        <w:ind w:right="45" w:firstLine="645"/>
        <w:jc w:val="both"/>
        <w:rPr>
          <w:rFonts w:ascii="楷体" w:hAnsi="楷体" w:eastAsia="楷体" w:cs="Helvetica"/>
          <w:sz w:val="32"/>
          <w:szCs w:val="32"/>
        </w:rPr>
      </w:pPr>
      <w:r>
        <w:rPr>
          <w:rFonts w:hint="eastAsia" w:ascii="楷体" w:hAnsi="楷体" w:eastAsia="楷体" w:cs="楷体"/>
          <w:sz w:val="32"/>
          <w:szCs w:val="32"/>
          <w:shd w:val="clear" w:color="auto" w:fill="FFFFFF"/>
        </w:rPr>
        <w:t>(二)有下列情形之一者不得报考：</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1.刑事处罚期限未满或者涉嫌违法犯罪正在接受调查的人员；</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Helvetica"/>
          <w:sz w:val="21"/>
          <w:szCs w:val="21"/>
          <w:lang w:eastAsia="zh-CN"/>
        </w:rPr>
      </w:pPr>
      <w:r>
        <w:rPr>
          <w:rFonts w:ascii="仿宋" w:hAnsi="仿宋" w:eastAsia="仿宋" w:cs="仿宋_GB2312"/>
          <w:sz w:val="31"/>
          <w:szCs w:val="31"/>
          <w:shd w:val="clear" w:color="auto" w:fill="FFFFFF"/>
        </w:rPr>
        <w:t>2.尚未解除党纪、政纪处分或正在接受纪律审查的人员</w:t>
      </w:r>
      <w:r>
        <w:rPr>
          <w:rFonts w:hint="eastAsia" w:ascii="仿宋" w:hAnsi="仿宋" w:eastAsia="仿宋" w:cs="仿宋_GB2312"/>
          <w:sz w:val="31"/>
          <w:szCs w:val="31"/>
          <w:shd w:val="clear" w:color="auto" w:fill="FFFFFF"/>
          <w:lang w:eastAsia="zh-CN"/>
        </w:rPr>
        <w:t>；</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3.近5年内在公务员招录、事业单位公开招聘考试中被认定有舞弊等严重违反招聘纪律行为的人员;</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4.汝阳县事业单位在编人员和特岗教师;</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5.国家和省另有规定不得应聘到事业单位的人员。</w:t>
      </w:r>
    </w:p>
    <w:p>
      <w:pPr>
        <w:pStyle w:val="7"/>
        <w:widowControl/>
        <w:shd w:val="clear" w:color="auto" w:fill="FFFFFF"/>
        <w:spacing w:before="0" w:beforeAutospacing="0" w:after="0" w:afterAutospacing="0" w:line="600" w:lineRule="atLeast"/>
        <w:ind w:firstLine="645"/>
        <w:rPr>
          <w:rFonts w:ascii="黑体" w:hAnsi="黑体" w:eastAsia="黑体" w:cs="Helvetica"/>
          <w:b w:val="0"/>
          <w:bCs/>
          <w:sz w:val="32"/>
          <w:szCs w:val="32"/>
        </w:rPr>
      </w:pPr>
      <w:r>
        <w:rPr>
          <w:rFonts w:hint="eastAsia" w:ascii="黑体" w:hAnsi="黑体" w:eastAsia="黑体" w:cs="黑体"/>
          <w:b w:val="0"/>
          <w:bCs/>
          <w:sz w:val="32"/>
          <w:szCs w:val="32"/>
          <w:shd w:val="clear" w:color="auto" w:fill="FFFFFF"/>
        </w:rPr>
        <w:t>五、招聘程序</w:t>
      </w:r>
    </w:p>
    <w:p>
      <w:pPr>
        <w:pStyle w:val="7"/>
        <w:widowControl/>
        <w:shd w:val="clear" w:color="auto" w:fill="FFFFFF"/>
        <w:spacing w:before="0" w:beforeAutospacing="0" w:after="0" w:afterAutospacing="0" w:line="600" w:lineRule="atLeast"/>
        <w:ind w:right="45" w:firstLine="645"/>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（一）报名与资格审查</w:t>
      </w:r>
    </w:p>
    <w:p>
      <w:pPr>
        <w:pStyle w:val="7"/>
        <w:widowControl/>
        <w:shd w:val="clear" w:color="auto" w:fill="FFFFFF"/>
        <w:spacing w:before="0" w:beforeAutospacing="0" w:after="0" w:afterAutospacing="0" w:line="600" w:lineRule="atLeast"/>
        <w:ind w:right="45"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1.报名办法</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hint="eastAsia" w:ascii="仿宋_GB2312" w:hAnsi="仿宋_GB2312" w:eastAsia="仿宋_GB2312" w:cs="仿宋_GB2312"/>
          <w:sz w:val="32"/>
          <w:szCs w:val="32"/>
          <w:shd w:val="clear" w:color="auto" w:fill="FFFFFF"/>
        </w:rPr>
        <w:t>本次招聘考试采取网上报名方式进行。每人只能报考一个岗位</w:t>
      </w:r>
      <w:r>
        <w:rPr>
          <w:rFonts w:ascii="仿宋" w:hAnsi="仿宋" w:eastAsia="仿宋" w:cs="仿宋_GB2312"/>
          <w:sz w:val="31"/>
          <w:szCs w:val="31"/>
          <w:shd w:val="clear" w:color="auto" w:fill="FFFFFF"/>
        </w:rPr>
        <w:t>，具体网上报名操作方法在报名网站上查看。未在规定时间内完成报名、缴费的，报名系统将自动关闭，不再补报，不接受现场报名。</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Style w:val="10"/>
          <w:rFonts w:ascii="仿宋" w:hAnsi="仿宋" w:eastAsia="仿宋" w:cs="仿宋_GB2312"/>
          <w:bCs/>
          <w:sz w:val="31"/>
          <w:szCs w:val="31"/>
          <w:shd w:val="clear" w:color="auto" w:fill="FFFFFF"/>
        </w:rPr>
        <w:t>报名网址：http://ry.exam-100.com/</w:t>
      </w:r>
    </w:p>
    <w:p>
      <w:pPr>
        <w:pStyle w:val="7"/>
        <w:widowControl/>
        <w:shd w:val="clear" w:color="auto" w:fill="FFFFFF"/>
        <w:spacing w:before="0" w:beforeAutospacing="0" w:after="0" w:afterAutospacing="0" w:line="600" w:lineRule="atLeast"/>
        <w:ind w:right="45"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2.网上报名</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时间：2021年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15</w:t>
      </w:r>
      <w:r>
        <w:rPr>
          <w:rFonts w:ascii="仿宋" w:hAnsi="仿宋" w:eastAsia="仿宋" w:cs="仿宋_GB2312"/>
          <w:sz w:val="31"/>
          <w:szCs w:val="31"/>
          <w:shd w:val="clear" w:color="auto" w:fill="FFFFFF"/>
        </w:rPr>
        <w:t>日</w:t>
      </w:r>
      <w:r>
        <w:rPr>
          <w:rFonts w:hint="eastAsia" w:ascii="仿宋" w:hAnsi="仿宋" w:eastAsia="仿宋" w:cs="仿宋_GB2312"/>
          <w:sz w:val="31"/>
          <w:szCs w:val="31"/>
          <w:shd w:val="clear" w:color="auto" w:fill="FFFFFF"/>
        </w:rPr>
        <w:t>8</w:t>
      </w:r>
      <w:r>
        <w:rPr>
          <w:rFonts w:ascii="仿宋" w:hAnsi="仿宋" w:eastAsia="仿宋" w:cs="仿宋_GB2312"/>
          <w:sz w:val="31"/>
          <w:szCs w:val="31"/>
          <w:shd w:val="clear" w:color="auto" w:fill="FFFFFF"/>
        </w:rPr>
        <w:t>:</w:t>
      </w:r>
      <w:r>
        <w:rPr>
          <w:rFonts w:hint="eastAsia" w:ascii="仿宋" w:hAnsi="仿宋" w:eastAsia="仿宋" w:cs="仿宋_GB2312"/>
          <w:sz w:val="31"/>
          <w:szCs w:val="31"/>
          <w:shd w:val="clear" w:color="auto" w:fill="FFFFFF"/>
        </w:rPr>
        <w:t>3</w:t>
      </w:r>
      <w:r>
        <w:rPr>
          <w:rFonts w:ascii="仿宋" w:hAnsi="仿宋" w:eastAsia="仿宋" w:cs="仿宋_GB2312"/>
          <w:sz w:val="31"/>
          <w:szCs w:val="31"/>
          <w:shd w:val="clear" w:color="auto" w:fill="FFFFFF"/>
        </w:rPr>
        <w:t>0</w:t>
      </w:r>
      <w:r>
        <w:rPr>
          <w:rFonts w:ascii="仿宋" w:hAnsi="Helvetica" w:eastAsia="仿宋" w:cs="仿宋_GB2312"/>
          <w:sz w:val="31"/>
          <w:szCs w:val="31"/>
          <w:shd w:val="clear" w:color="auto" w:fill="FFFFFF"/>
        </w:rPr>
        <w:t> </w:t>
      </w:r>
      <w:r>
        <w:rPr>
          <w:rFonts w:ascii="仿宋" w:hAnsi="仿宋" w:eastAsia="仿宋" w:cs="仿宋_GB2312"/>
          <w:sz w:val="31"/>
          <w:szCs w:val="31"/>
          <w:shd w:val="clear" w:color="auto" w:fill="FFFFFF"/>
        </w:rPr>
        <w:t>— 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18</w:t>
      </w:r>
      <w:r>
        <w:rPr>
          <w:rFonts w:ascii="仿宋" w:hAnsi="仿宋" w:eastAsia="仿宋" w:cs="仿宋_GB2312"/>
          <w:sz w:val="31"/>
          <w:szCs w:val="31"/>
          <w:shd w:val="clear" w:color="auto" w:fill="FFFFFF"/>
        </w:rPr>
        <w:t>日17:00</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考生在规定时间内进入网上报名系统，先进行考生注册，注册成功后按要求填写个人报名信息并上传照片。上传照片要符合系统规定：清晰、无变形，一寸或二寸近期正面免冠证件照，红底、蓝底、白底均可，JPG格式。利用图片软件制作时，图片大小宽为130像素，高度为160像素，最终效果以输出后的大小为准，宽高比例约为1.3:1.6，像素大小200kb以内，以便制作准考证时使用。报名与考试时使用的有效期内的二代身份证或临时身份证必须一致，不能使用新旧两个身份证号同时报名。报考人员必须按照本人身份证等相关证件显示的个人信息进行报考，凡弄虚作假者按照《事业单位公开招聘违纪违规行为处理规定》进行处理。</w:t>
      </w:r>
    </w:p>
    <w:p>
      <w:pPr>
        <w:pStyle w:val="7"/>
        <w:widowControl/>
        <w:shd w:val="clear" w:color="auto" w:fill="FFFFFF"/>
        <w:spacing w:before="0" w:beforeAutospacing="0" w:after="0" w:afterAutospacing="0" w:line="600" w:lineRule="atLeast"/>
        <w:ind w:right="45"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3.资格初审</w:t>
      </w:r>
    </w:p>
    <w:p>
      <w:pPr>
        <w:pStyle w:val="7"/>
        <w:widowControl/>
        <w:shd w:val="clear" w:color="auto" w:fill="FFFFFF"/>
        <w:spacing w:before="0" w:beforeAutospacing="0" w:after="150" w:afterAutospacing="0" w:line="600" w:lineRule="atLeast"/>
        <w:ind w:firstLine="645"/>
        <w:rPr>
          <w:rFonts w:ascii="仿宋" w:hAnsi="仿宋" w:eastAsia="仿宋" w:cs="仿宋_GB2312"/>
          <w:sz w:val="31"/>
          <w:szCs w:val="31"/>
          <w:shd w:val="clear" w:color="auto" w:fill="FFFFFF"/>
        </w:rPr>
      </w:pPr>
      <w:r>
        <w:rPr>
          <w:rFonts w:ascii="仿宋" w:hAnsi="仿宋" w:eastAsia="仿宋" w:cs="仿宋_GB2312"/>
          <w:sz w:val="31"/>
          <w:szCs w:val="31"/>
          <w:shd w:val="clear" w:color="auto" w:fill="FFFFFF"/>
        </w:rPr>
        <w:t>时间：2021年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15</w:t>
      </w:r>
      <w:r>
        <w:rPr>
          <w:rFonts w:ascii="仿宋" w:hAnsi="仿宋" w:eastAsia="仿宋" w:cs="仿宋_GB2312"/>
          <w:sz w:val="31"/>
          <w:szCs w:val="31"/>
          <w:shd w:val="clear" w:color="auto" w:fill="FFFFFF"/>
        </w:rPr>
        <w:t>日</w:t>
      </w:r>
      <w:r>
        <w:rPr>
          <w:rFonts w:hint="eastAsia" w:ascii="仿宋" w:hAnsi="仿宋" w:eastAsia="仿宋" w:cs="仿宋_GB2312"/>
          <w:sz w:val="31"/>
          <w:szCs w:val="31"/>
          <w:shd w:val="clear" w:color="auto" w:fill="FFFFFF"/>
        </w:rPr>
        <w:t>8</w:t>
      </w:r>
      <w:r>
        <w:rPr>
          <w:rFonts w:ascii="仿宋" w:hAnsi="仿宋" w:eastAsia="仿宋" w:cs="仿宋_GB2312"/>
          <w:sz w:val="31"/>
          <w:szCs w:val="31"/>
          <w:shd w:val="clear" w:color="auto" w:fill="FFFFFF"/>
        </w:rPr>
        <w:t>:</w:t>
      </w:r>
      <w:r>
        <w:rPr>
          <w:rFonts w:hint="eastAsia" w:ascii="仿宋" w:hAnsi="仿宋" w:eastAsia="仿宋" w:cs="仿宋_GB2312"/>
          <w:sz w:val="31"/>
          <w:szCs w:val="31"/>
          <w:shd w:val="clear" w:color="auto" w:fill="FFFFFF"/>
        </w:rPr>
        <w:t>3</w:t>
      </w:r>
      <w:r>
        <w:rPr>
          <w:rFonts w:ascii="仿宋" w:hAnsi="仿宋" w:eastAsia="仿宋" w:cs="仿宋_GB2312"/>
          <w:sz w:val="31"/>
          <w:szCs w:val="31"/>
          <w:shd w:val="clear" w:color="auto" w:fill="FFFFFF"/>
        </w:rPr>
        <w:t>0 — 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19</w:t>
      </w:r>
      <w:r>
        <w:rPr>
          <w:rFonts w:ascii="仿宋" w:hAnsi="仿宋" w:eastAsia="仿宋" w:cs="仿宋_GB2312"/>
          <w:sz w:val="31"/>
          <w:szCs w:val="31"/>
          <w:shd w:val="clear" w:color="auto" w:fill="FFFFFF"/>
        </w:rPr>
        <w:t>日17:00</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组织实施招聘部门根据招聘条件的要求对报考人员填报的个人信息进行资格初审和照片质量检查，并在报考人员报名后1日内给出审核意见。审核通过的考生不得再改报其他岗位。审核未通过的考生，招聘单位将给出未通过的原因，未通过的考生按要求可再次修改信息并提交审核。报考申请提交成功后，身份证号是报考人员查询报考资格审查结果、网上缴费、下载打印准考证和成绩查询等事项的依据。</w:t>
      </w:r>
    </w:p>
    <w:p>
      <w:pPr>
        <w:pStyle w:val="7"/>
        <w:widowControl/>
        <w:shd w:val="clear" w:color="auto" w:fill="FFFFFF"/>
        <w:spacing w:before="0" w:beforeAutospacing="0" w:after="0" w:afterAutospacing="0" w:line="600" w:lineRule="atLeast"/>
        <w:ind w:right="45"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4.网上缴费</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时间：2021年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15</w:t>
      </w:r>
      <w:r>
        <w:rPr>
          <w:rFonts w:ascii="仿宋" w:hAnsi="仿宋" w:eastAsia="仿宋" w:cs="仿宋_GB2312"/>
          <w:sz w:val="31"/>
          <w:szCs w:val="31"/>
          <w:shd w:val="clear" w:color="auto" w:fill="FFFFFF"/>
        </w:rPr>
        <w:t>日</w:t>
      </w:r>
      <w:r>
        <w:rPr>
          <w:rFonts w:hint="eastAsia" w:ascii="仿宋" w:hAnsi="仿宋" w:eastAsia="仿宋" w:cs="仿宋_GB2312"/>
          <w:sz w:val="31"/>
          <w:szCs w:val="31"/>
          <w:shd w:val="clear" w:color="auto" w:fill="FFFFFF"/>
        </w:rPr>
        <w:t>8</w:t>
      </w:r>
      <w:r>
        <w:rPr>
          <w:rFonts w:ascii="仿宋" w:hAnsi="仿宋" w:eastAsia="仿宋" w:cs="仿宋_GB2312"/>
          <w:sz w:val="31"/>
          <w:szCs w:val="31"/>
          <w:shd w:val="clear" w:color="auto" w:fill="FFFFFF"/>
        </w:rPr>
        <w:t>:</w:t>
      </w:r>
      <w:r>
        <w:rPr>
          <w:rFonts w:hint="eastAsia" w:ascii="仿宋" w:hAnsi="仿宋" w:eastAsia="仿宋" w:cs="仿宋_GB2312"/>
          <w:sz w:val="31"/>
          <w:szCs w:val="31"/>
          <w:shd w:val="clear" w:color="auto" w:fill="FFFFFF"/>
        </w:rPr>
        <w:t>3</w:t>
      </w:r>
      <w:r>
        <w:rPr>
          <w:rFonts w:ascii="仿宋" w:hAnsi="仿宋" w:eastAsia="仿宋" w:cs="仿宋_GB2312"/>
          <w:sz w:val="31"/>
          <w:szCs w:val="31"/>
          <w:shd w:val="clear" w:color="auto" w:fill="FFFFFF"/>
        </w:rPr>
        <w:t>0— 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sz w:val="31"/>
          <w:szCs w:val="31"/>
          <w:shd w:val="clear" w:color="auto" w:fill="FFFFFF"/>
        </w:rPr>
        <w:t>19</w:t>
      </w:r>
      <w:r>
        <w:rPr>
          <w:rFonts w:ascii="仿宋" w:hAnsi="仿宋" w:eastAsia="仿宋" w:cs="仿宋_GB2312"/>
          <w:sz w:val="31"/>
          <w:szCs w:val="31"/>
          <w:shd w:val="clear" w:color="auto" w:fill="FFFFFF"/>
        </w:rPr>
        <w:t>日18:00</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报考人员在资格初审通过之后在规定时间内登录原报名网站，缴纳考务费，每人30元（微信或支付宝），未按期缴费的视为自动放弃。缴费成功后，请自行打印《2021年汝阳县</w:t>
      </w:r>
      <w:r>
        <w:rPr>
          <w:rFonts w:hint="eastAsia" w:ascii="仿宋" w:hAnsi="仿宋" w:eastAsia="仿宋" w:cs="仿宋_GB2312"/>
          <w:sz w:val="31"/>
          <w:szCs w:val="31"/>
          <w:shd w:val="clear" w:color="auto" w:fill="FFFFFF"/>
          <w:lang w:eastAsia="zh-CN"/>
        </w:rPr>
        <w:t>的二批</w:t>
      </w:r>
      <w:r>
        <w:rPr>
          <w:rFonts w:ascii="仿宋" w:hAnsi="仿宋" w:eastAsia="仿宋" w:cs="仿宋_GB2312"/>
          <w:sz w:val="31"/>
          <w:szCs w:val="31"/>
          <w:shd w:val="clear" w:color="auto" w:fill="FFFFFF"/>
        </w:rPr>
        <w:t>公开招聘教师报名登记表》（报名系统自动生成A4纸格式），以备资格复审时使用。</w:t>
      </w:r>
    </w:p>
    <w:p>
      <w:pPr>
        <w:pStyle w:val="7"/>
        <w:widowControl/>
        <w:shd w:val="clear" w:color="auto" w:fill="FFFFFF"/>
        <w:spacing w:before="0" w:beforeAutospacing="0" w:after="0" w:afterAutospacing="0" w:line="600" w:lineRule="atLeast"/>
        <w:ind w:right="45"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5.打印准考证</w:t>
      </w:r>
    </w:p>
    <w:p>
      <w:pPr>
        <w:pStyle w:val="7"/>
        <w:widowControl/>
        <w:shd w:val="clear" w:color="auto" w:fill="FFFFFF"/>
        <w:spacing w:before="0" w:beforeAutospacing="0" w:after="150" w:afterAutospacing="0" w:line="600" w:lineRule="atLeast"/>
        <w:ind w:firstLine="310" w:firstLineChars="100"/>
        <w:rPr>
          <w:rFonts w:ascii="仿宋" w:hAnsi="仿宋" w:eastAsia="仿宋" w:cs="Helvetica"/>
          <w:sz w:val="21"/>
          <w:szCs w:val="21"/>
        </w:rPr>
      </w:pPr>
      <w:r>
        <w:rPr>
          <w:rFonts w:ascii="仿宋" w:hAnsi="Helvetica" w:eastAsia="仿宋" w:cs="仿宋_GB2312"/>
          <w:sz w:val="31"/>
          <w:szCs w:val="31"/>
          <w:shd w:val="clear" w:color="auto" w:fill="FFFFFF"/>
        </w:rPr>
        <w:t>    </w:t>
      </w:r>
      <w:r>
        <w:rPr>
          <w:rFonts w:ascii="仿宋" w:hAnsi="仿宋" w:eastAsia="仿宋" w:cs="仿宋_GB2312"/>
          <w:sz w:val="31"/>
          <w:szCs w:val="31"/>
          <w:shd w:val="clear" w:color="auto" w:fill="FFFFFF"/>
        </w:rPr>
        <w:t>时间：具体时间另行通知。</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报考人员在网上缴费成功后，请在规定时间内登录原报名网站，按照系统提示自行打印本人准考证（A4纸格式)。如因报考人员未及时打印准考证或因保管不慎丢失准考证，造成的后果由报考人员个人承担。</w:t>
      </w:r>
    </w:p>
    <w:p>
      <w:pPr>
        <w:pStyle w:val="7"/>
        <w:widowControl/>
        <w:shd w:val="clear" w:color="auto" w:fill="FFFFFF"/>
        <w:spacing w:before="0" w:beforeAutospacing="0" w:after="150" w:afterAutospacing="0" w:line="600" w:lineRule="atLeast"/>
        <w:ind w:firstLine="620" w:firstLineChars="200"/>
        <w:rPr>
          <w:rFonts w:ascii="仿宋" w:hAnsi="Helvetica" w:eastAsia="仿宋" w:cs="仿宋_GB2312"/>
          <w:sz w:val="31"/>
          <w:szCs w:val="31"/>
          <w:shd w:val="clear" w:color="auto" w:fill="FFFFFF"/>
        </w:rPr>
      </w:pPr>
      <w:r>
        <w:rPr>
          <w:rFonts w:ascii="仿宋" w:hAnsi="Helvetica" w:eastAsia="仿宋" w:cs="仿宋_GB2312"/>
          <w:sz w:val="31"/>
          <w:szCs w:val="31"/>
          <w:shd w:val="clear" w:color="auto" w:fill="FFFFFF"/>
        </w:rPr>
        <w:t>网上报名技术服务电话：17613076956。</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6.具体网上报名操作方法到报名网站查看。</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7.通过资格审核人数与招聘职位计划的比例不低于3:1（其中生物、物理专业</w:t>
      </w:r>
      <w:r>
        <w:rPr>
          <w:rFonts w:hint="eastAsia" w:ascii="仿宋" w:hAnsi="仿宋" w:eastAsia="仿宋" w:cs="仿宋_GB2312"/>
          <w:kern w:val="2"/>
          <w:sz w:val="32"/>
          <w:szCs w:val="32"/>
        </w:rPr>
        <w:t>岗位</w:t>
      </w:r>
      <w:r>
        <w:rPr>
          <w:rFonts w:ascii="仿宋" w:hAnsi="仿宋" w:eastAsia="仿宋" w:cs="仿宋_GB2312"/>
          <w:sz w:val="31"/>
          <w:szCs w:val="31"/>
          <w:shd w:val="clear" w:color="auto" w:fill="FFFFFF"/>
        </w:rPr>
        <w:t>比例不低于2:1），达不到规定比例的职位，相应核减招聘计划,核减后仍达不到规定比例的，取消该职位招聘计划，退还所交费用。</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8.农村绝对贫困家庭和享受国家最低生活保障金城镇家庭人员报考的，可免缴考务费。拟免缴考务费的报考者应于2021年</w:t>
      </w:r>
      <w:r>
        <w:rPr>
          <w:rFonts w:hint="eastAsia" w:ascii="仿宋" w:hAnsi="仿宋" w:eastAsia="仿宋" w:cs="仿宋_GB2312"/>
          <w:sz w:val="31"/>
          <w:szCs w:val="31"/>
          <w:shd w:val="clear" w:color="auto" w:fill="FFFFFF"/>
        </w:rPr>
        <w:t>11</w:t>
      </w:r>
      <w:r>
        <w:rPr>
          <w:rFonts w:ascii="仿宋" w:hAnsi="仿宋" w:eastAsia="仿宋" w:cs="仿宋_GB2312"/>
          <w:sz w:val="31"/>
          <w:szCs w:val="31"/>
          <w:shd w:val="clear" w:color="auto" w:fill="FFFFFF"/>
        </w:rPr>
        <w:t>月</w:t>
      </w:r>
      <w:r>
        <w:rPr>
          <w:rFonts w:hint="eastAsia" w:ascii="仿宋" w:hAnsi="仿宋" w:eastAsia="仿宋" w:cs="仿宋_GB2312"/>
          <w:color w:val="auto"/>
          <w:sz w:val="31"/>
          <w:szCs w:val="31"/>
          <w:shd w:val="clear" w:color="auto" w:fill="FFFFFF"/>
          <w:lang w:val="en-US" w:eastAsia="zh-CN"/>
        </w:rPr>
        <w:t>15</w:t>
      </w:r>
      <w:r>
        <w:rPr>
          <w:rFonts w:ascii="仿宋" w:hAnsi="仿宋" w:eastAsia="仿宋" w:cs="仿宋_GB2312"/>
          <w:color w:val="auto"/>
          <w:sz w:val="31"/>
          <w:szCs w:val="31"/>
          <w:shd w:val="clear" w:color="auto" w:fill="FFFFFF"/>
        </w:rPr>
        <w:t>日至</w:t>
      </w:r>
      <w:r>
        <w:rPr>
          <w:rFonts w:hint="eastAsia" w:ascii="仿宋" w:hAnsi="仿宋" w:eastAsia="仿宋" w:cs="仿宋_GB2312"/>
          <w:color w:val="auto"/>
          <w:sz w:val="31"/>
          <w:szCs w:val="31"/>
          <w:shd w:val="clear" w:color="auto" w:fill="FFFFFF"/>
        </w:rPr>
        <w:t>11</w:t>
      </w:r>
      <w:r>
        <w:rPr>
          <w:rFonts w:ascii="仿宋" w:hAnsi="仿宋" w:eastAsia="仿宋" w:cs="仿宋_GB2312"/>
          <w:color w:val="auto"/>
          <w:sz w:val="31"/>
          <w:szCs w:val="31"/>
          <w:shd w:val="clear" w:color="auto" w:fill="FFFFFF"/>
        </w:rPr>
        <w:t>月</w:t>
      </w:r>
      <w:r>
        <w:rPr>
          <w:rFonts w:hint="eastAsia" w:ascii="仿宋" w:hAnsi="仿宋" w:eastAsia="仿宋" w:cs="仿宋_GB2312"/>
          <w:color w:val="auto"/>
          <w:sz w:val="31"/>
          <w:szCs w:val="31"/>
          <w:shd w:val="clear" w:color="auto" w:fill="FFFFFF"/>
          <w:lang w:val="en-US" w:eastAsia="zh-CN"/>
        </w:rPr>
        <w:t>19</w:t>
      </w:r>
      <w:r>
        <w:rPr>
          <w:rFonts w:ascii="仿宋" w:hAnsi="仿宋" w:eastAsia="仿宋" w:cs="仿宋_GB2312"/>
          <w:color w:val="auto"/>
          <w:sz w:val="31"/>
          <w:szCs w:val="31"/>
          <w:shd w:val="clear" w:color="auto" w:fill="FFFFFF"/>
        </w:rPr>
        <w:t>日(</w:t>
      </w:r>
      <w:r>
        <w:rPr>
          <w:rFonts w:hint="eastAsia" w:ascii="仿宋" w:hAnsi="仿宋" w:eastAsia="仿宋" w:cs="仿宋_GB2312"/>
          <w:color w:val="auto"/>
          <w:sz w:val="31"/>
          <w:szCs w:val="31"/>
          <w:shd w:val="clear" w:color="auto" w:fill="FFFFFF"/>
          <w:lang w:eastAsia="zh-CN"/>
        </w:rPr>
        <w:t>上午</w:t>
      </w:r>
      <w:r>
        <w:rPr>
          <w:rFonts w:ascii="仿宋" w:hAnsi="仿宋" w:eastAsia="仿宋" w:cs="仿宋_GB2312"/>
          <w:color w:val="auto"/>
          <w:sz w:val="31"/>
          <w:szCs w:val="31"/>
          <w:shd w:val="clear" w:color="auto" w:fill="FFFFFF"/>
        </w:rPr>
        <w:t>8:30-11:30，</w:t>
      </w:r>
      <w:r>
        <w:rPr>
          <w:rFonts w:hint="eastAsia" w:ascii="仿宋" w:hAnsi="仿宋" w:eastAsia="仿宋" w:cs="仿宋_GB2312"/>
          <w:color w:val="auto"/>
          <w:sz w:val="31"/>
          <w:szCs w:val="31"/>
          <w:shd w:val="clear" w:color="auto" w:fill="FFFFFF"/>
          <w:lang w:eastAsia="zh-CN"/>
        </w:rPr>
        <w:t>下午</w:t>
      </w:r>
      <w:r>
        <w:rPr>
          <w:rFonts w:hint="eastAsia" w:ascii="仿宋" w:hAnsi="仿宋" w:eastAsia="仿宋" w:cs="仿宋_GB2312"/>
          <w:color w:val="auto"/>
          <w:sz w:val="31"/>
          <w:szCs w:val="31"/>
          <w:shd w:val="clear" w:color="auto" w:fill="FFFFFF"/>
          <w:lang w:val="en-US" w:eastAsia="zh-CN"/>
        </w:rPr>
        <w:t>14：30</w:t>
      </w:r>
      <w:r>
        <w:rPr>
          <w:rFonts w:ascii="仿宋" w:hAnsi="仿宋" w:eastAsia="仿宋" w:cs="仿宋_GB2312"/>
          <w:color w:val="auto"/>
          <w:sz w:val="31"/>
          <w:szCs w:val="31"/>
          <w:shd w:val="clear" w:color="auto" w:fill="FFFFFF"/>
        </w:rPr>
        <w:t>-18:00)到汝阳县人力资源和社会保障局考试中心提交以下</w:t>
      </w:r>
      <w:r>
        <w:rPr>
          <w:rFonts w:ascii="仿宋" w:hAnsi="仿宋" w:eastAsia="仿宋" w:cs="仿宋_GB2312"/>
          <w:sz w:val="31"/>
          <w:szCs w:val="31"/>
          <w:shd w:val="clear" w:color="auto" w:fill="FFFFFF"/>
        </w:rPr>
        <w:t>材料：农村绝对贫困家庭的报考人员，提交其家庭所在地的县(市、区)扶贫办出具的特困证明和特困家庭基本情况档案卡(复印件)及户口本;享受国家最低生活保障金城镇家庭的报考人员，提交其家庭所在地的县(市、区)民政部门出具的享受最低生活保障的证明和低保证(复印件)及户口本。</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（二）确定加分对象</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1.加分条件</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根据国家、省、市有关规定，下列人员可享受笔试卷面成绩加分的政策，符合以下多个加分项目的，只记一次，按分数最高项目计算，不累计。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6"/>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(1)参加2008、2009年洛阳市大学生村干部招录计划，截止2016年12月31日在汝阳县农村连续任职满3年考核合格且未进入公务员、事业编制的离任大学生村干部，加10分;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6"/>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(2) 在我县服务期满考核合格的“三支一扶”大学生，加10分;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6"/>
        <w:textAlignment w:val="auto"/>
        <w:rPr>
          <w:rFonts w:ascii="仿宋" w:hAnsi="仿宋" w:eastAsia="仿宋" w:cs="Helvetica"/>
          <w:sz w:val="21"/>
          <w:szCs w:val="21"/>
        </w:rPr>
      </w:pPr>
      <w:r>
        <w:rPr>
          <w:rFonts w:ascii="仿宋" w:hAnsi="仿宋" w:eastAsia="仿宋" w:cs="仿宋_GB2312"/>
          <w:sz w:val="31"/>
          <w:szCs w:val="31"/>
          <w:shd w:val="clear" w:color="auto" w:fill="FFFFFF"/>
        </w:rPr>
        <w:t>(3)参加我省大学生志愿服务西部(贫困县)计划，在我县服务期满考核合格者（2012年及以后招募的大学生），加10分；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6"/>
        <w:textAlignment w:val="auto"/>
        <w:rPr>
          <w:rFonts w:ascii="仿宋" w:hAnsi="仿宋" w:eastAsia="仿宋" w:cs="Helvetica"/>
          <w:sz w:val="21"/>
          <w:szCs w:val="21"/>
        </w:rPr>
      </w:pPr>
      <w:r>
        <w:rPr>
          <w:rFonts w:ascii="仿宋" w:hAnsi="仿宋" w:eastAsia="仿宋" w:cs="仿宋_GB2312"/>
          <w:sz w:val="31"/>
          <w:szCs w:val="31"/>
          <w:shd w:val="clear" w:color="auto" w:fill="FFFFFF"/>
        </w:rPr>
        <w:t>(4)在我县服务且合同期满、考核合格的我省高校毕业生政府购岗计划的人员，加10分。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6"/>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(5)大学生退役士兵报考县(市、区)事业单位的，享受笔试卷面成绩加10分的优惠政策，服役期间获三等功及以上奖励的另加2分。另加分项目只计一次，不累计。</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2.提交材料：</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申请享受加分的考生，报名时应提交以下材料：</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(1)自行下载并填写《2021年汝阳县</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公开招聘教师加分申请表》(附件2);</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(2)“大学生村干部”(参加2008、2009年洛阳市大学生村干部招录计划)提交汝阳县委组织部出具的截止2016年12月31日在汝阳县农村连续任职满3年考核合格且未进入公务员、事业编制的证明(附件3);“三支一扶”大学生提交《高校毕业生“三支一扶”服务证书》;我省大学生志愿服务西部(贫困县)计划志愿者提交共青团洛阳市委、共青团汝阳县委出具的服务期满考核合格证明(附件4)及期满考核合格证书;政府购岗提交本人《河南省高校毕业生政府购岗基层服务证书》原件；大学生退役士兵提交《大学毕业生退役士兵享受事业单位招聘优惠条件认定表》(附件5)。</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3.提交加分材料的具体时间和地点</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提交时间：另行通知。</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提交地点：汝阳县人力资源和社会保障局考试中心(汝阳县科技文化楼9楼921室)。</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以上人员未在规定时间内申请享受加分并提交相关材料的，视为放弃相应资格。经审核符合加分条件人员名单，将在洛阳人才网县区快讯（http://www.lyhero.com/）予以公示，公示后无异议的享受加分待遇。对于弄虚作假者，一经查实，取消考试聘用资格。</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（三）笔试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22" w:firstLineChars="200"/>
        <w:textAlignment w:val="auto"/>
        <w:rPr>
          <w:rFonts w:ascii="仿宋" w:hAnsi="仿宋" w:eastAsia="仿宋" w:cs="Helvetica"/>
          <w:b/>
          <w:sz w:val="21"/>
          <w:szCs w:val="21"/>
        </w:rPr>
      </w:pPr>
      <w:r>
        <w:rPr>
          <w:rStyle w:val="10"/>
          <w:rFonts w:ascii="仿宋" w:hAnsi="Helvetica" w:eastAsia="仿宋" w:cs="仿宋_GB2312"/>
          <w:bCs/>
          <w:sz w:val="31"/>
          <w:szCs w:val="31"/>
          <w:shd w:val="clear" w:color="auto" w:fill="FFFFFF"/>
        </w:rPr>
        <w:t> </w:t>
      </w:r>
      <w:r>
        <w:rPr>
          <w:rStyle w:val="10"/>
          <w:rFonts w:ascii="仿宋" w:hAnsi="仿宋" w:eastAsia="仿宋" w:cs="仿宋_GB2312"/>
          <w:b w:val="0"/>
          <w:bCs/>
          <w:sz w:val="31"/>
          <w:szCs w:val="31"/>
          <w:shd w:val="clear" w:color="auto" w:fill="FFFFFF"/>
        </w:rPr>
        <w:t>笔试采取统一命题、统一组织、统一评分的方式进行。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1.笔试内容：笔试内容为教育理论知识，卷面满分为100分。教育理论知识主要包括：教师职业道德与个人修养、教育法律法规、教育学、心理学、常规教学与教学实践、新教育理念与新课改知识等。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2.笔试日期：具体时间及地点以准考证为准。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5"/>
        <w:textAlignment w:val="auto"/>
        <w:rPr>
          <w:rFonts w:ascii="仿宋" w:hAnsi="仿宋" w:eastAsia="仿宋" w:cs="Helvetica"/>
          <w:sz w:val="21"/>
          <w:szCs w:val="21"/>
        </w:rPr>
      </w:pPr>
      <w:r>
        <w:rPr>
          <w:rFonts w:ascii="仿宋" w:hAnsi="仿宋" w:eastAsia="仿宋" w:cs="仿宋_GB2312"/>
          <w:sz w:val="31"/>
          <w:szCs w:val="31"/>
          <w:shd w:val="clear" w:color="auto" w:fill="FFFFFF"/>
        </w:rPr>
        <w:t>本次考试不指定考试辅导用书，不举办也不委托任何机构举办考试辅导培训班。考生参加笔试时必须同时携带笔试准考证和有效身份证，缺少证件的报考人员不得参加笔试。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仿宋_GB2312"/>
          <w:sz w:val="31"/>
          <w:szCs w:val="31"/>
          <w:shd w:val="clear" w:color="auto" w:fill="FFFFFF"/>
        </w:rPr>
      </w:pPr>
      <w:r>
        <w:rPr>
          <w:rFonts w:ascii="仿宋" w:hAnsi="仿宋" w:eastAsia="仿宋" w:cs="仿宋_GB2312"/>
          <w:sz w:val="31"/>
          <w:szCs w:val="31"/>
          <w:shd w:val="clear" w:color="auto" w:fill="FFFFFF"/>
        </w:rPr>
        <w:t>3.笔试成绩的计算：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笔试成绩=笔试卷面成绩+加分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笔试作弊者，卷面成绩视为零分。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Helvetica"/>
          <w:sz w:val="21"/>
          <w:szCs w:val="21"/>
        </w:rPr>
      </w:pPr>
      <w:r>
        <w:rPr>
          <w:rFonts w:ascii="仿宋" w:hAnsi="仿宋" w:eastAsia="仿宋" w:cs="仿宋_GB2312"/>
          <w:sz w:val="31"/>
          <w:szCs w:val="31"/>
          <w:shd w:val="clear" w:color="auto" w:fill="FFFFFF"/>
        </w:rPr>
        <w:t>4.笔试成绩将在洛阳人才网县区快讯（http://www.lyhero.com/）予以公示，请考生注意查看。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420"/>
        <w:jc w:val="both"/>
        <w:textAlignment w:val="auto"/>
        <w:rPr>
          <w:rFonts w:ascii="楷体" w:hAnsi="楷体" w:eastAsia="楷体" w:cs="Helvetica"/>
          <w:sz w:val="21"/>
          <w:szCs w:val="21"/>
        </w:rPr>
      </w:pPr>
      <w:r>
        <w:rPr>
          <w:rFonts w:hint="eastAsia" w:ascii="楷体" w:hAnsi="楷体" w:eastAsia="楷体" w:cs="楷体"/>
          <w:sz w:val="31"/>
          <w:szCs w:val="31"/>
          <w:shd w:val="clear" w:color="auto" w:fill="FFFFFF"/>
        </w:rPr>
        <w:t>（四）面试资格确认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600" w:lineRule="exact"/>
        <w:ind w:firstLine="645"/>
        <w:textAlignment w:val="auto"/>
        <w:rPr>
          <w:rFonts w:ascii="仿宋" w:hAnsi="仿宋" w:eastAsia="仿宋" w:cs="Helvetica"/>
          <w:sz w:val="21"/>
          <w:szCs w:val="21"/>
        </w:rPr>
      </w:pPr>
      <w:r>
        <w:rPr>
          <w:rFonts w:ascii="仿宋" w:hAnsi="仿宋" w:eastAsia="仿宋" w:cs="仿宋_GB2312"/>
          <w:sz w:val="31"/>
          <w:szCs w:val="31"/>
          <w:shd w:val="clear" w:color="auto" w:fill="FFFFFF"/>
        </w:rPr>
        <w:t>1.面试人员的确定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45" w:firstLine="645"/>
        <w:jc w:val="both"/>
        <w:textAlignment w:val="auto"/>
        <w:rPr>
          <w:rFonts w:ascii="仿宋" w:hAnsi="仿宋" w:eastAsia="仿宋" w:cs="仿宋_GB2312"/>
          <w:sz w:val="31"/>
          <w:szCs w:val="31"/>
          <w:shd w:val="clear" w:color="auto" w:fill="FFFFFF"/>
        </w:rPr>
      </w:pPr>
      <w:r>
        <w:rPr>
          <w:rFonts w:ascii="仿宋" w:hAnsi="仿宋" w:eastAsia="仿宋" w:cs="仿宋_GB2312"/>
          <w:sz w:val="31"/>
          <w:szCs w:val="31"/>
          <w:shd w:val="clear" w:color="auto" w:fill="FFFFFF"/>
        </w:rPr>
        <w:t>（1）面试资格确认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5"/>
        <w:textAlignment w:val="auto"/>
        <w:rPr>
          <w:rFonts w:ascii="仿宋" w:hAnsi="仿宋" w:eastAsia="仿宋" w:cs="Helvetica"/>
          <w:sz w:val="21"/>
          <w:szCs w:val="21"/>
        </w:rPr>
      </w:pPr>
      <w:r>
        <w:rPr>
          <w:rFonts w:ascii="仿宋" w:hAnsi="仿宋" w:eastAsia="仿宋" w:cs="仿宋_GB2312"/>
          <w:sz w:val="31"/>
          <w:szCs w:val="31"/>
          <w:shd w:val="clear" w:color="auto" w:fill="FFFFFF"/>
        </w:rPr>
        <w:t>根据各职位聘用计划数，按照笔试成绩从高分到低分的顺序以1:2的比例确定参加面试资格确认的人员，比例内末位成绩并列者均进入面试资格确认。笔试作弊或缺考者，不得进入面试资格确认。</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（2）提交材料</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面试资格确认采取考生本人现场提交材料的方式进行，其他人代理无效。考生自行下载并填写《2021年汝阳县</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公开招聘教师面试资格确认表》(附件7)一式2份，并提交以下相关材料(原件及2份复印件)。</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报考的考生需提供：</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①有效身份证、笔试准考证;</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②毕业证</w:t>
      </w:r>
      <w:r>
        <w:rPr>
          <w:rFonts w:hint="eastAsia" w:ascii="仿宋" w:hAnsi="仿宋" w:eastAsia="仿宋" w:cs="仿宋_GB2312"/>
          <w:sz w:val="31"/>
          <w:szCs w:val="31"/>
          <w:shd w:val="clear" w:color="auto" w:fill="FFFFFF"/>
        </w:rPr>
        <w:t>、</w:t>
      </w:r>
      <w:r>
        <w:rPr>
          <w:rFonts w:hint="eastAsia" w:ascii="仿宋" w:hAnsi="仿宋" w:eastAsia="仿宋" w:cs="仿宋_GB2312"/>
          <w:kern w:val="2"/>
          <w:sz w:val="32"/>
          <w:szCs w:val="32"/>
        </w:rPr>
        <w:t>学位证</w:t>
      </w:r>
      <w:r>
        <w:rPr>
          <w:rFonts w:ascii="仿宋" w:hAnsi="仿宋" w:eastAsia="仿宋" w:cs="仿宋_GB2312"/>
          <w:sz w:val="31"/>
          <w:szCs w:val="31"/>
          <w:shd w:val="clear" w:color="auto" w:fill="FFFFFF"/>
        </w:rPr>
        <w:t>(A.国内毕业生需提供学信网下载打印的带二维码的学历证书电子注册备案表;B.国外高校毕业生需提供我国驻外使(领)馆教育文化处(组)出具的留学回国人员证明、教育部出具的国外学历学位认证书。)</w:t>
      </w:r>
      <w:r>
        <w:rPr>
          <w:rFonts w:hint="eastAsia" w:ascii="仿宋" w:hAnsi="仿宋" w:eastAsia="仿宋" w:cs="仿宋_GB2312"/>
          <w:kern w:val="2"/>
          <w:sz w:val="32"/>
          <w:szCs w:val="32"/>
        </w:rPr>
        <w:t>。</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③网上报名时报名系统自动生成的《2021年汝阳县</w:t>
      </w:r>
      <w:r>
        <w:rPr>
          <w:rFonts w:hint="eastAsia" w:ascii="仿宋" w:hAnsi="仿宋" w:eastAsia="仿宋" w:cs="仿宋_GB2312"/>
          <w:sz w:val="31"/>
          <w:szCs w:val="31"/>
          <w:shd w:val="clear" w:color="auto" w:fill="FFFFFF"/>
          <w:lang w:eastAsia="zh-CN"/>
        </w:rPr>
        <w:t>第二批</w:t>
      </w:r>
      <w:r>
        <w:rPr>
          <w:rFonts w:ascii="仿宋" w:hAnsi="仿宋" w:eastAsia="仿宋" w:cs="仿宋_GB2312"/>
          <w:sz w:val="31"/>
          <w:szCs w:val="31"/>
          <w:shd w:val="clear" w:color="auto" w:fill="FFFFFF"/>
        </w:rPr>
        <w:t>公开招聘教师报名登记表》（A4纸格式打印）；</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Helvetica"/>
          <w:sz w:val="21"/>
          <w:szCs w:val="21"/>
        </w:rPr>
      </w:pPr>
      <w:r>
        <w:rPr>
          <w:rFonts w:ascii="仿宋" w:hAnsi="仿宋" w:eastAsia="仿宋" w:cs="仿宋_GB2312"/>
          <w:sz w:val="31"/>
          <w:szCs w:val="31"/>
          <w:shd w:val="clear" w:color="auto" w:fill="FFFFFF"/>
        </w:rPr>
        <w:t>④未就业人员提供就业报到证(择业期内未办理就业报到证者，持所在学校毕业生就业指导部门加盖公章的空白就业协议书</w:t>
      </w:r>
      <w:r>
        <w:rPr>
          <w:rFonts w:hint="eastAsia" w:ascii="仿宋" w:hAnsi="仿宋" w:eastAsia="仿宋" w:cs="仿宋"/>
          <w:sz w:val="31"/>
          <w:szCs w:val="31"/>
          <w:shd w:val="clear" w:color="auto" w:fill="FFFFFF"/>
        </w:rPr>
        <w:t>&lt;</w:t>
      </w:r>
      <w:r>
        <w:rPr>
          <w:rFonts w:hint="eastAsia" w:ascii="仿宋" w:hAnsi="仿宋" w:eastAsia="仿宋" w:cs="仿宋"/>
          <w:sz w:val="31"/>
          <w:szCs w:val="31"/>
          <w:shd w:val="clear" w:color="auto" w:fill="FFFFFF"/>
          <w:lang w:eastAsia="zh-CN"/>
        </w:rPr>
        <w:t>全套</w:t>
      </w:r>
      <w:r>
        <w:rPr>
          <w:rFonts w:hint="eastAsia" w:ascii="仿宋" w:hAnsi="仿宋" w:eastAsia="仿宋" w:cs="仿宋"/>
          <w:sz w:val="31"/>
          <w:szCs w:val="31"/>
          <w:shd w:val="clear" w:color="auto" w:fill="FFFFFF"/>
        </w:rPr>
        <w:t>&gt;</w:t>
      </w:r>
      <w:r>
        <w:rPr>
          <w:rFonts w:ascii="仿宋" w:hAnsi="仿宋" w:eastAsia="仿宋" w:cs="仿宋_GB2312"/>
          <w:sz w:val="31"/>
          <w:szCs w:val="31"/>
          <w:shd w:val="clear" w:color="auto" w:fill="FFFFFF"/>
        </w:rPr>
        <w:t>)</w:t>
      </w:r>
      <w:r>
        <w:rPr>
          <w:rFonts w:hint="eastAsia" w:ascii="仿宋" w:hAnsi="仿宋" w:eastAsia="仿宋" w:cs="仿宋_GB2312"/>
          <w:sz w:val="31"/>
          <w:szCs w:val="31"/>
          <w:shd w:val="clear" w:color="auto" w:fill="FFFFFF"/>
        </w:rPr>
        <w:t>。</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仿宋_GB2312"/>
          <w:kern w:val="2"/>
          <w:sz w:val="32"/>
          <w:szCs w:val="32"/>
        </w:rPr>
      </w:pPr>
      <w:r>
        <w:rPr>
          <w:rFonts w:hint="eastAsia" w:ascii="仿宋" w:hAnsi="仿宋" w:eastAsia="仿宋" w:cs="仿宋_GB2312"/>
          <w:kern w:val="2"/>
          <w:sz w:val="32"/>
          <w:szCs w:val="32"/>
        </w:rPr>
        <w:t>⑤招聘职位要求的相应教师资格证书。</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⑥已就业人员提供单位同意报考证明(附件6)，录用后办理调动手续。(汝阳县公办中小学校在编教师和特岗教师不得报考)。</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2.资格确认的具体时间、地点另行通知。请考生注意登陆洛阳人才网县区快讯（http://www.lyhero.com/）查看本次招聘的有关信息和通知。</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经资格确认通过的考生确定为参加面试人员，因考生自动放弃资格确认或者未通过资格确认形成的空缺，可从报考同一职位的人员中按笔试成绩从高分到低分的顺序依次递补。进入面试人员名单将在洛阳人才网县区快讯（http://www.lyhero.com/）进行公布，请考生注意查看。</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资格审查贯穿招聘工作全过程，不符合招聘条件或有弄虚作假行为者，一经查实，取消聘用资格。</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（五）面试(满分100分)</w:t>
      </w:r>
    </w:p>
    <w:p>
      <w:pPr>
        <w:pStyle w:val="7"/>
        <w:widowControl/>
        <w:shd w:val="clear" w:color="auto" w:fill="FFFFFF"/>
        <w:spacing w:before="0" w:beforeAutospacing="0" w:after="0" w:afterAutospacing="0" w:line="600" w:lineRule="atLeast"/>
        <w:ind w:right="45" w:firstLine="645"/>
        <w:jc w:val="both"/>
        <w:rPr>
          <w:rFonts w:hint="eastAsia" w:ascii="仿宋" w:hAnsi="仿宋" w:eastAsia="仿宋" w:cs="仿宋_GB2312"/>
          <w:sz w:val="31"/>
          <w:szCs w:val="31"/>
          <w:shd w:val="clear" w:color="auto" w:fill="FFFFFF"/>
        </w:rPr>
      </w:pPr>
      <w:r>
        <w:rPr>
          <w:rFonts w:ascii="仿宋" w:hAnsi="仿宋" w:eastAsia="仿宋" w:cs="仿宋_GB2312"/>
          <w:sz w:val="31"/>
          <w:szCs w:val="31"/>
          <w:shd w:val="clear" w:color="auto" w:fill="FFFFFF"/>
        </w:rPr>
        <w:t>1.面试采取试讲的办法进行。面试时间、地点及要求另行通知。</w:t>
      </w:r>
    </w:p>
    <w:p>
      <w:pPr>
        <w:pStyle w:val="7"/>
        <w:widowControl/>
        <w:shd w:val="clear" w:color="auto" w:fill="FFFFFF"/>
        <w:spacing w:before="0" w:beforeAutospacing="0" w:after="0" w:afterAutospacing="0" w:line="600" w:lineRule="atLeast"/>
        <w:ind w:right="45" w:firstLine="645"/>
        <w:jc w:val="both"/>
        <w:rPr>
          <w:rFonts w:ascii="仿宋" w:hAnsi="仿宋" w:eastAsia="仿宋" w:cs="仿宋_GB2312"/>
          <w:sz w:val="31"/>
          <w:szCs w:val="31"/>
          <w:shd w:val="clear" w:color="auto" w:fill="FFFFFF"/>
        </w:rPr>
      </w:pPr>
      <w:r>
        <w:rPr>
          <w:rFonts w:ascii="仿宋" w:hAnsi="仿宋" w:eastAsia="仿宋" w:cs="仿宋_GB2312"/>
          <w:sz w:val="31"/>
          <w:szCs w:val="31"/>
          <w:shd w:val="clear" w:color="auto" w:fill="FFFFFF"/>
        </w:rPr>
        <w:t>2.试讲内容采取从我县现行教材中随机抽课的方式确定。考生备课</w:t>
      </w:r>
      <w:r>
        <w:rPr>
          <w:rFonts w:hint="eastAsia" w:ascii="仿宋" w:hAnsi="仿宋" w:eastAsia="仿宋" w:cs="仿宋_GB2312"/>
          <w:sz w:val="31"/>
          <w:szCs w:val="31"/>
          <w:shd w:val="clear" w:color="auto" w:fill="FFFFFF"/>
        </w:rPr>
        <w:t>20</w:t>
      </w:r>
      <w:r>
        <w:rPr>
          <w:rFonts w:ascii="仿宋" w:hAnsi="仿宋" w:eastAsia="仿宋" w:cs="仿宋_GB2312"/>
          <w:sz w:val="31"/>
          <w:szCs w:val="31"/>
          <w:shd w:val="clear" w:color="auto" w:fill="FFFFFF"/>
        </w:rPr>
        <w:t>分钟后，讲一节与申报专业相一致的微型课(1</w:t>
      </w:r>
      <w:r>
        <w:rPr>
          <w:rFonts w:hint="eastAsia" w:ascii="仿宋" w:hAnsi="仿宋" w:eastAsia="仿宋" w:cs="仿宋_GB2312"/>
          <w:sz w:val="31"/>
          <w:szCs w:val="31"/>
          <w:shd w:val="clear" w:color="auto" w:fill="FFFFFF"/>
        </w:rPr>
        <w:t>0</w:t>
      </w:r>
      <w:r>
        <w:rPr>
          <w:rFonts w:ascii="仿宋" w:hAnsi="仿宋" w:eastAsia="仿宋" w:cs="仿宋_GB2312"/>
          <w:sz w:val="31"/>
          <w:szCs w:val="31"/>
          <w:shd w:val="clear" w:color="auto" w:fill="FFFFFF"/>
        </w:rPr>
        <w:t>分钟以内)</w:t>
      </w:r>
      <w:r>
        <w:rPr>
          <w:rFonts w:hint="eastAsia" w:ascii="仿宋" w:hAnsi="仿宋" w:eastAsia="仿宋" w:cs="仿宋_GB2312"/>
          <w:kern w:val="2"/>
          <w:sz w:val="32"/>
          <w:szCs w:val="32"/>
        </w:rPr>
        <w:t>。</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3.其他要求</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color w:val="auto"/>
          <w:sz w:val="21"/>
          <w:szCs w:val="21"/>
        </w:rPr>
      </w:pPr>
      <w:r>
        <w:rPr>
          <w:rFonts w:ascii="仿宋" w:hAnsi="仿宋" w:eastAsia="仿宋" w:cs="仿宋_GB2312"/>
          <w:sz w:val="31"/>
          <w:szCs w:val="31"/>
          <w:shd w:val="clear" w:color="auto" w:fill="FFFFFF"/>
        </w:rPr>
        <w:t>(1)</w:t>
      </w:r>
      <w:r>
        <w:rPr>
          <w:rFonts w:ascii="仿宋" w:hAnsi="仿宋" w:eastAsia="仿宋" w:cs="仿宋_GB2312"/>
          <w:color w:val="auto"/>
          <w:sz w:val="31"/>
          <w:szCs w:val="31"/>
          <w:shd w:val="clear" w:color="auto" w:fill="FFFFFF"/>
        </w:rPr>
        <w:t>考生面试结束后评委进行现场打分，计算出成绩，面试成绩当场公布。</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(2)对于实际参加面试的考生人数小于或等于招聘计划的招录职位，考生面试现场成绩低于75分者不得进入体检和考察;对于实际参加面试的考生人数大于聘用计划的招录职位，考生面试现场成绩低于70分者不得进入体检和考察。</w:t>
      </w:r>
    </w:p>
    <w:p>
      <w:pPr>
        <w:pStyle w:val="7"/>
        <w:widowControl/>
        <w:shd w:val="clear" w:color="auto" w:fill="FFFFFF"/>
        <w:spacing w:before="0" w:beforeAutospacing="0" w:after="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面试时间、地点、相关事宜及面试成绩将在洛阳人才网县区快讯（http://www.lyhero.com/）进行公布，请考生注意查看。</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（六）总成绩的计算</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总成绩=笔试成绩×50%+面试成绩×50%</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总成绩并列时，依次按笔试成绩高低、学历层次确定进入体检人员。</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总成绩将在洛阳人才网县区快讯（http://www.lyhero.com/）予以公布，请届时登陆查看。</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（七）体检</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根据考生总成绩，按拟聘用计划1：1.5的比例(四舍五入)从高分到低分确定参加体检人员，体检标准及项目参照公务员录用体检的有关规定执行。体检不合格者不得进入考察与聘用环节。因报考人员自动放弃或体检不合格形成的空缺，可从报考同一职位并参加面试的人员中，按考试总成绩从高分到低分的顺序依次递补。体检工作相关事宜将在洛阳人才网县区快讯（http://www.lyhero.com/）予以公示，不再另行通知，请考生届时登陆查看，体检逾期不到者按自动放弃处理，体检费用由考生承担。</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（八）考察</w:t>
      </w:r>
    </w:p>
    <w:p>
      <w:pPr>
        <w:pStyle w:val="7"/>
        <w:widowControl/>
        <w:shd w:val="clear" w:color="auto" w:fill="FFFFFF"/>
        <w:spacing w:before="0" w:beforeAutospacing="0" w:after="150" w:afterAutospacing="0" w:line="600" w:lineRule="atLeast"/>
        <w:ind w:firstLine="645"/>
        <w:rPr>
          <w:rFonts w:ascii="仿宋" w:hAnsi="仿宋" w:eastAsia="仿宋" w:cs="Helvetica"/>
          <w:sz w:val="21"/>
          <w:szCs w:val="21"/>
        </w:rPr>
      </w:pPr>
      <w:r>
        <w:rPr>
          <w:rFonts w:ascii="仿宋" w:hAnsi="仿宋" w:eastAsia="仿宋" w:cs="仿宋_GB2312"/>
          <w:sz w:val="31"/>
          <w:szCs w:val="31"/>
          <w:shd w:val="clear" w:color="auto" w:fill="FFFFFF"/>
        </w:rPr>
        <w:t>对于体检合格人员，根据拟聘用计划，按考生总成绩从高分到低分的顺序等额确定进入考察人员。考察工作具体</w:t>
      </w:r>
      <w:r>
        <w:rPr>
          <w:rFonts w:hint="eastAsia" w:ascii="仿宋" w:hAnsi="仿宋" w:eastAsia="仿宋" w:cs="仿宋_GB2312"/>
          <w:sz w:val="31"/>
          <w:szCs w:val="31"/>
          <w:shd w:val="clear" w:color="auto" w:fill="FFFFFF"/>
          <w:lang w:eastAsia="zh-CN"/>
        </w:rPr>
        <w:t>由</w:t>
      </w:r>
      <w:r>
        <w:rPr>
          <w:rFonts w:ascii="仿宋" w:hAnsi="仿宋" w:eastAsia="仿宋" w:cs="仿宋_GB2312"/>
          <w:sz w:val="31"/>
          <w:szCs w:val="31"/>
          <w:shd w:val="clear" w:color="auto" w:fill="FFFFFF"/>
        </w:rPr>
        <w:t>县纪委监委、</w:t>
      </w:r>
      <w:r>
        <w:rPr>
          <w:rFonts w:ascii="仿宋" w:hAnsi="仿宋" w:eastAsia="仿宋" w:cs="仿宋_GB2312"/>
          <w:color w:val="auto"/>
          <w:sz w:val="31"/>
          <w:szCs w:val="31"/>
          <w:shd w:val="clear" w:color="auto" w:fill="FFFFFF"/>
        </w:rPr>
        <w:t>县</w:t>
      </w:r>
      <w:r>
        <w:rPr>
          <w:rFonts w:hint="eastAsia" w:ascii="仿宋" w:hAnsi="仿宋" w:eastAsia="仿宋" w:cs="仿宋_GB2312"/>
          <w:color w:val="auto"/>
          <w:sz w:val="31"/>
          <w:szCs w:val="31"/>
          <w:shd w:val="clear" w:color="auto" w:fill="FFFFFF"/>
          <w:lang w:eastAsia="zh-CN"/>
        </w:rPr>
        <w:t>教体局</w:t>
      </w:r>
      <w:r>
        <w:rPr>
          <w:rFonts w:ascii="仿宋" w:hAnsi="仿宋" w:eastAsia="仿宋" w:cs="仿宋_GB2312"/>
          <w:sz w:val="31"/>
          <w:szCs w:val="31"/>
          <w:shd w:val="clear" w:color="auto" w:fill="FFFFFF"/>
        </w:rPr>
        <w:t>等部门组织实施。主要考察拟聘</w:t>
      </w:r>
      <w:r>
        <w:rPr>
          <w:rFonts w:hint="eastAsia" w:ascii="仿宋" w:hAnsi="仿宋" w:eastAsia="仿宋" w:cs="仿宋_GB2312"/>
          <w:sz w:val="31"/>
          <w:szCs w:val="31"/>
          <w:shd w:val="clear" w:color="auto" w:fill="FFFFFF"/>
          <w:lang w:eastAsia="zh-CN"/>
        </w:rPr>
        <w:t>用</w:t>
      </w:r>
      <w:r>
        <w:rPr>
          <w:rFonts w:ascii="仿宋" w:hAnsi="仿宋" w:eastAsia="仿宋" w:cs="仿宋_GB2312"/>
          <w:sz w:val="31"/>
          <w:szCs w:val="31"/>
          <w:shd w:val="clear" w:color="auto" w:fill="FFFFFF"/>
        </w:rPr>
        <w:t>对象的政治思想表现、道德品质、业务能力、工作实绩、社会信用记录等情况。对进入考察人员进行考察时，一并进行资格复查。因考生考察和资格复查不合格形成的空缺，不再递补，因考生自动放弃考察形成的空缺可从报考同一职位且体检合格人员中，按考试总成绩从高分到低分的顺序依次递补。</w:t>
      </w:r>
    </w:p>
    <w:p>
      <w:pPr>
        <w:pStyle w:val="7"/>
        <w:widowControl/>
        <w:shd w:val="clear" w:color="auto" w:fill="FFFFFF"/>
        <w:spacing w:before="0" w:beforeAutospacing="0" w:after="0" w:afterAutospacing="0" w:line="600" w:lineRule="atLeast"/>
        <w:ind w:right="45" w:firstLine="420"/>
        <w:jc w:val="both"/>
        <w:rPr>
          <w:rFonts w:ascii="楷体" w:hAnsi="楷体" w:eastAsia="楷体" w:cs="Helvetica"/>
          <w:sz w:val="21"/>
          <w:szCs w:val="21"/>
        </w:rPr>
      </w:pPr>
      <w:r>
        <w:rPr>
          <w:rFonts w:hint="eastAsia" w:ascii="楷体" w:hAnsi="楷体" w:eastAsia="楷体" w:cs="楷体"/>
          <w:sz w:val="31"/>
          <w:szCs w:val="31"/>
          <w:shd w:val="clear" w:color="auto" w:fill="FFFFFF"/>
        </w:rPr>
        <w:t>（九）公示和聘用</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考察和资格复查合格者，按招聘职位计划等额确定拟聘用人员，并进行不少于7个工作日的公示。公示无异议者，即确定为新聘用人员，试用期1年。新聘用人员由县教体局统一分配，在聘用公告发布之日起7日内报到，不服从分配或逾期不报到者，取消其聘用资格。</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聘用后本人承诺在汝阳县服务满5年。</w:t>
      </w:r>
    </w:p>
    <w:p>
      <w:pPr>
        <w:pStyle w:val="7"/>
        <w:widowControl/>
        <w:shd w:val="clear" w:color="auto" w:fill="FFFFFF"/>
        <w:spacing w:before="0" w:beforeAutospacing="0" w:after="0" w:afterAutospacing="0" w:line="600" w:lineRule="atLeast"/>
        <w:ind w:right="45" w:firstLine="420"/>
        <w:jc w:val="both"/>
        <w:rPr>
          <w:rFonts w:ascii="黑体" w:hAnsi="黑体" w:eastAsia="黑体" w:cs="Helvetica"/>
          <w:b w:val="0"/>
          <w:bCs w:val="0"/>
          <w:sz w:val="32"/>
          <w:szCs w:val="32"/>
        </w:rPr>
      </w:pPr>
      <w:r>
        <w:rPr>
          <w:rFonts w:hint="eastAsia" w:ascii="仿宋" w:hAnsi="宋体" w:eastAsia="仿宋" w:cs="黑体"/>
          <w:b w:val="0"/>
          <w:bCs w:val="0"/>
          <w:sz w:val="32"/>
          <w:szCs w:val="32"/>
          <w:shd w:val="clear" w:color="auto" w:fill="FFFFFF"/>
        </w:rPr>
        <w:t> </w:t>
      </w:r>
      <w:r>
        <w:rPr>
          <w:rFonts w:hint="eastAsia" w:ascii="黑体" w:hAnsi="黑体" w:eastAsia="黑体" w:cs="黑体"/>
          <w:b w:val="0"/>
          <w:bCs w:val="0"/>
          <w:sz w:val="32"/>
          <w:szCs w:val="32"/>
          <w:shd w:val="clear" w:color="auto" w:fill="FFFFFF"/>
        </w:rPr>
        <w:t>六、其他</w:t>
      </w:r>
    </w:p>
    <w:p>
      <w:pPr>
        <w:pStyle w:val="7"/>
        <w:widowControl/>
        <w:shd w:val="clear" w:color="auto" w:fill="FFFFFF"/>
        <w:spacing w:before="0" w:beforeAutospacing="0" w:after="0" w:afterAutospacing="0" w:line="600" w:lineRule="atLeast"/>
        <w:ind w:right="45" w:firstLine="420"/>
        <w:jc w:val="both"/>
        <w:rPr>
          <w:rFonts w:ascii="仿宋" w:hAnsi="仿宋" w:eastAsia="仿宋" w:cs="Helvetica"/>
          <w:sz w:val="21"/>
          <w:szCs w:val="21"/>
        </w:rPr>
      </w:pPr>
      <w:r>
        <w:rPr>
          <w:rFonts w:hint="eastAsia" w:ascii="仿宋" w:hAnsi="仿宋" w:eastAsia="仿宋" w:cs="楷体"/>
          <w:sz w:val="31"/>
          <w:szCs w:val="31"/>
          <w:shd w:val="clear" w:color="auto" w:fill="FFFFFF"/>
        </w:rPr>
        <w:t>（一）</w:t>
      </w:r>
      <w:r>
        <w:rPr>
          <w:rFonts w:ascii="仿宋" w:hAnsi="仿宋" w:eastAsia="仿宋" w:cs="仿宋_GB2312"/>
          <w:sz w:val="31"/>
          <w:szCs w:val="31"/>
          <w:shd w:val="clear" w:color="auto" w:fill="FFFFFF"/>
        </w:rPr>
        <w:t>本次招聘所有环节的相关事宜、注意事项，以及通知、公告均通过洛阳人才网县区快讯（http://www.lyhero.com/）予以公示，不再采取其它方式另行通知，请各位考生届时务必登录查看。如因疫情等不可抗力造成考试时间变化，会在洛阳人才网县区快讯（http://www.lyhero.com/）发布补充公告，请及时查看。</w:t>
      </w:r>
    </w:p>
    <w:p>
      <w:pPr>
        <w:pStyle w:val="7"/>
        <w:widowControl/>
        <w:shd w:val="clear" w:color="auto" w:fill="FFFFFF"/>
        <w:spacing w:before="0" w:beforeAutospacing="0" w:after="0" w:afterAutospacing="0" w:line="600" w:lineRule="atLeast"/>
        <w:ind w:right="45" w:firstLine="420"/>
        <w:jc w:val="both"/>
        <w:rPr>
          <w:rFonts w:ascii="仿宋" w:hAnsi="仿宋" w:eastAsia="仿宋" w:cs="Helvetica"/>
          <w:sz w:val="21"/>
          <w:szCs w:val="21"/>
        </w:rPr>
      </w:pPr>
      <w:r>
        <w:rPr>
          <w:rFonts w:hint="eastAsia" w:ascii="仿宋" w:hAnsi="仿宋" w:eastAsia="仿宋" w:cs="楷体"/>
          <w:sz w:val="31"/>
          <w:szCs w:val="31"/>
          <w:shd w:val="clear" w:color="auto" w:fill="FFFFFF"/>
        </w:rPr>
        <w:t>（二）</w:t>
      </w:r>
      <w:r>
        <w:rPr>
          <w:rFonts w:ascii="仿宋" w:hAnsi="仿宋" w:eastAsia="仿宋" w:cs="仿宋_GB2312"/>
          <w:sz w:val="31"/>
          <w:szCs w:val="31"/>
          <w:shd w:val="clear" w:color="auto" w:fill="FFFFFF"/>
        </w:rPr>
        <w:t>凡在规定时间内，未按照有关通知要求参加报名、笔试、资格确认、面试、体检、考察、资格复审、报到等环节的，均视为自动放弃考试、聘用资格。对考生报考资格与条件的审查贯穿招聘全过程，不具备相应职位资格与条件或弄虚作假的，取消聘用资格。</w:t>
      </w:r>
    </w:p>
    <w:p>
      <w:pPr>
        <w:pStyle w:val="7"/>
        <w:widowControl/>
        <w:shd w:val="clear" w:color="auto" w:fill="FFFFFF"/>
        <w:spacing w:before="0" w:beforeAutospacing="0" w:after="0" w:afterAutospacing="0" w:line="600" w:lineRule="atLeast"/>
        <w:ind w:right="45" w:firstLine="420"/>
        <w:jc w:val="both"/>
        <w:rPr>
          <w:rFonts w:ascii="仿宋" w:hAnsi="仿宋" w:eastAsia="仿宋" w:cs="Helvetica"/>
          <w:sz w:val="21"/>
          <w:szCs w:val="21"/>
        </w:rPr>
      </w:pPr>
      <w:r>
        <w:rPr>
          <w:rFonts w:hint="eastAsia" w:ascii="仿宋" w:hAnsi="仿宋" w:eastAsia="仿宋" w:cs="楷体"/>
          <w:sz w:val="31"/>
          <w:szCs w:val="31"/>
          <w:shd w:val="clear" w:color="auto" w:fill="FFFFFF"/>
        </w:rPr>
        <w:t>（三）</w:t>
      </w:r>
      <w:r>
        <w:rPr>
          <w:rFonts w:ascii="仿宋" w:hAnsi="仿宋" w:eastAsia="仿宋" w:cs="仿宋_GB2312"/>
          <w:sz w:val="31"/>
          <w:szCs w:val="31"/>
          <w:shd w:val="clear" w:color="auto" w:fill="FFFFFF"/>
        </w:rPr>
        <w:t>招聘过程中，所有工作人员有直系亲属参加应聘的，应主动申请回避，若有违纪违规等现象将严肃查处，对相关人员予以党纪、政纪处分，构成犯罪的依法追究刑事责任。本次招聘工作由县纪委监委全程监督。</w:t>
      </w:r>
    </w:p>
    <w:p>
      <w:pPr>
        <w:pStyle w:val="7"/>
        <w:widowControl/>
        <w:shd w:val="clear" w:color="auto" w:fill="FFFFFF"/>
        <w:spacing w:before="0" w:beforeAutospacing="0" w:after="0" w:afterAutospacing="0" w:line="600" w:lineRule="atLeast"/>
        <w:ind w:right="45" w:firstLine="420"/>
        <w:jc w:val="both"/>
        <w:rPr>
          <w:rFonts w:ascii="仿宋" w:hAnsi="仿宋" w:eastAsia="仿宋" w:cs="Helvetica"/>
          <w:sz w:val="21"/>
          <w:szCs w:val="21"/>
        </w:rPr>
      </w:pPr>
      <w:r>
        <w:rPr>
          <w:rFonts w:hint="eastAsia" w:ascii="仿宋" w:hAnsi="仿宋" w:eastAsia="仿宋" w:cs="楷体"/>
          <w:sz w:val="31"/>
          <w:szCs w:val="31"/>
          <w:shd w:val="clear" w:color="auto" w:fill="FFFFFF"/>
        </w:rPr>
        <w:t>（四）</w:t>
      </w:r>
      <w:r>
        <w:rPr>
          <w:rFonts w:ascii="仿宋" w:hAnsi="仿宋" w:eastAsia="仿宋" w:cs="仿宋_GB2312"/>
          <w:sz w:val="31"/>
          <w:szCs w:val="31"/>
          <w:shd w:val="clear" w:color="auto" w:fill="FFFFFF"/>
        </w:rPr>
        <w:t>按照常态化疫情防控要求，考生要严格遵守国家疫情防控有关规定，在招聘相应环节接受健康码查验及体温测量，健康码为绿码及体温测量合格的方可进入该环节。考生在相应环节要服从现场管理，按要求佩戴口罩，注意保持距离，做好防范工作。</w:t>
      </w:r>
    </w:p>
    <w:p>
      <w:pPr>
        <w:pStyle w:val="7"/>
        <w:widowControl/>
        <w:shd w:val="clear" w:color="auto" w:fill="FFFFFF"/>
        <w:spacing w:before="0" w:beforeAutospacing="0" w:after="0" w:afterAutospacing="0" w:line="600" w:lineRule="atLeast"/>
        <w:ind w:right="45" w:firstLine="420"/>
        <w:jc w:val="both"/>
        <w:rPr>
          <w:rFonts w:ascii="仿宋" w:hAnsi="仿宋" w:eastAsia="仿宋" w:cs="Helvetica"/>
          <w:sz w:val="21"/>
          <w:szCs w:val="21"/>
        </w:rPr>
      </w:pPr>
      <w:r>
        <w:rPr>
          <w:rFonts w:hint="eastAsia" w:ascii="仿宋" w:hAnsi="仿宋" w:eastAsia="仿宋" w:cs="楷体"/>
          <w:sz w:val="31"/>
          <w:szCs w:val="31"/>
          <w:shd w:val="clear" w:color="auto" w:fill="FFFFFF"/>
        </w:rPr>
        <w:t>（五）</w:t>
      </w:r>
      <w:r>
        <w:rPr>
          <w:rFonts w:ascii="仿宋" w:hAnsi="仿宋" w:eastAsia="仿宋" w:cs="仿宋_GB2312"/>
          <w:sz w:val="31"/>
          <w:szCs w:val="31"/>
          <w:shd w:val="clear" w:color="auto" w:fill="FFFFFF"/>
        </w:rPr>
        <w:t>本方案由2021年汝阳县</w:t>
      </w:r>
      <w:r>
        <w:rPr>
          <w:rFonts w:hint="eastAsia" w:ascii="仿宋" w:hAnsi="仿宋" w:eastAsia="仿宋" w:cs="仿宋_GB2312"/>
          <w:sz w:val="31"/>
          <w:szCs w:val="31"/>
          <w:shd w:val="clear" w:color="auto" w:fill="FFFFFF"/>
        </w:rPr>
        <w:t>第二批</w:t>
      </w:r>
      <w:r>
        <w:rPr>
          <w:rFonts w:ascii="仿宋" w:hAnsi="仿宋" w:eastAsia="仿宋" w:cs="仿宋_GB2312"/>
          <w:sz w:val="31"/>
          <w:szCs w:val="31"/>
          <w:shd w:val="clear" w:color="auto" w:fill="FFFFFF"/>
        </w:rPr>
        <w:t>公开招聘教师领导小组办公室负责解释。</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Helvetica" w:eastAsia="仿宋" w:cs="仿宋_GB2312"/>
          <w:sz w:val="31"/>
          <w:szCs w:val="31"/>
          <w:shd w:val="clear" w:color="auto" w:fill="FFFFFF"/>
        </w:rPr>
        <w:t> </w:t>
      </w:r>
    </w:p>
    <w:p>
      <w:pPr>
        <w:pStyle w:val="7"/>
        <w:widowControl/>
        <w:shd w:val="clear" w:color="auto" w:fill="FFFFFF"/>
        <w:spacing w:before="0" w:beforeAutospacing="0" w:after="0" w:afterAutospacing="0" w:line="600" w:lineRule="atLeast"/>
        <w:ind w:right="45" w:firstLine="645"/>
        <w:jc w:val="both"/>
        <w:rPr>
          <w:rFonts w:ascii="仿宋" w:hAnsi="仿宋" w:eastAsia="仿宋" w:cs="Helvetica"/>
          <w:sz w:val="21"/>
          <w:szCs w:val="21"/>
        </w:rPr>
      </w:pPr>
      <w:r>
        <w:rPr>
          <w:rFonts w:ascii="仿宋" w:hAnsi="仿宋" w:eastAsia="仿宋" w:cs="仿宋_GB2312"/>
          <w:sz w:val="31"/>
          <w:szCs w:val="31"/>
          <w:shd w:val="clear" w:color="auto" w:fill="FFFFFF"/>
        </w:rPr>
        <w:t xml:space="preserve">咨询电话：0379—68236561（汝阳县人社局） </w:t>
      </w:r>
      <w:r>
        <w:rPr>
          <w:rFonts w:ascii="仿宋" w:hAnsi="Helvetica" w:eastAsia="仿宋" w:cs="仿宋_GB2312"/>
          <w:sz w:val="31"/>
          <w:szCs w:val="31"/>
          <w:shd w:val="clear" w:color="auto" w:fill="FFFFFF"/>
        </w:rPr>
        <w:t> </w:t>
      </w:r>
    </w:p>
    <w:p>
      <w:pPr>
        <w:pStyle w:val="7"/>
        <w:widowControl/>
        <w:shd w:val="clear" w:color="auto" w:fill="FFFFFF"/>
        <w:spacing w:before="0" w:beforeAutospacing="0" w:after="0" w:afterAutospacing="0" w:line="600" w:lineRule="atLeast"/>
        <w:ind w:right="45" w:firstLine="2235"/>
        <w:jc w:val="both"/>
        <w:rPr>
          <w:rFonts w:ascii="仿宋" w:hAnsi="仿宋" w:eastAsia="仿宋" w:cs="Helvetica"/>
          <w:sz w:val="21"/>
          <w:szCs w:val="21"/>
        </w:rPr>
      </w:pPr>
      <w:r>
        <w:rPr>
          <w:rFonts w:ascii="仿宋" w:hAnsi="仿宋" w:eastAsia="仿宋" w:cs="仿宋_GB2312"/>
          <w:sz w:val="31"/>
          <w:szCs w:val="31"/>
          <w:shd w:val="clear" w:color="auto" w:fill="FFFFFF"/>
        </w:rPr>
        <w:t>0379—68210997（汝阳县教体局）</w:t>
      </w:r>
    </w:p>
    <w:p>
      <w:pPr>
        <w:pStyle w:val="7"/>
        <w:widowControl/>
        <w:spacing w:beforeAutospacing="0" w:afterAutospacing="0" w:line="580" w:lineRule="exact"/>
        <w:ind w:firstLine="620" w:firstLineChars="200"/>
        <w:rPr>
          <w:rFonts w:hint="eastAsia" w:ascii="仿宋" w:hAnsi="仿宋" w:eastAsia="仿宋" w:cs="仿宋_GB2312"/>
          <w:sz w:val="31"/>
          <w:szCs w:val="32"/>
        </w:rPr>
      </w:pPr>
      <w:r>
        <w:rPr>
          <w:rFonts w:hint="eastAsia" w:ascii="仿宋" w:hAnsi="仿宋" w:eastAsia="仿宋" w:cs="仿宋_GB2312"/>
          <w:sz w:val="31"/>
          <w:szCs w:val="32"/>
        </w:rPr>
        <w:t>附件</w:t>
      </w:r>
      <w:r>
        <w:rPr>
          <w:rFonts w:hint="eastAsia" w:ascii="仿宋" w:hAnsi="仿宋" w:eastAsia="仿宋" w:cs="仿宋_GB2312"/>
          <w:sz w:val="31"/>
          <w:szCs w:val="32"/>
          <w:lang w:val="en-US" w:eastAsia="zh-CN"/>
        </w:rPr>
        <w:t>: 1.</w:t>
      </w:r>
      <w:r>
        <w:rPr>
          <w:rFonts w:hint="eastAsia" w:ascii="仿宋" w:hAnsi="仿宋" w:eastAsia="仿宋" w:cs="仿宋_GB2312"/>
          <w:sz w:val="31"/>
          <w:szCs w:val="32"/>
        </w:rPr>
        <w:t>2021年汝阳县第二批公开招聘教师职位表</w:t>
      </w:r>
    </w:p>
    <w:p>
      <w:pPr>
        <w:widowControl/>
        <w:spacing w:line="580" w:lineRule="exact"/>
        <w:ind w:firstLine="1550" w:firstLineChars="500"/>
        <w:jc w:val="left"/>
        <w:rPr>
          <w:rFonts w:hint="eastAsia" w:ascii="仿宋" w:hAnsi="仿宋" w:eastAsia="仿宋" w:cs="仿宋_GB2312"/>
          <w:sz w:val="31"/>
          <w:szCs w:val="32"/>
        </w:rPr>
      </w:pPr>
      <w:r>
        <w:rPr>
          <w:rFonts w:hint="eastAsia" w:ascii="仿宋" w:hAnsi="仿宋" w:eastAsia="仿宋" w:cs="仿宋_GB2312"/>
          <w:sz w:val="31"/>
          <w:szCs w:val="32"/>
        </w:rPr>
        <w:t>2</w:t>
      </w:r>
      <w:r>
        <w:rPr>
          <w:rFonts w:hint="eastAsia" w:ascii="仿宋" w:hAnsi="仿宋" w:eastAsia="仿宋" w:cs="仿宋_GB2312"/>
          <w:sz w:val="31"/>
          <w:szCs w:val="32"/>
          <w:lang w:val="en-US" w:eastAsia="zh-CN"/>
        </w:rPr>
        <w:t>.</w:t>
      </w:r>
      <w:r>
        <w:rPr>
          <w:rFonts w:hint="eastAsia" w:ascii="仿宋" w:hAnsi="仿宋" w:eastAsia="仿宋" w:cs="仿宋_GB2312"/>
          <w:sz w:val="31"/>
          <w:szCs w:val="32"/>
        </w:rPr>
        <w:t>2021年汝阳县第二批公开招聘教师加分申请表</w:t>
      </w:r>
    </w:p>
    <w:p>
      <w:pPr>
        <w:spacing w:line="580" w:lineRule="exact"/>
        <w:ind w:firstLine="1550" w:firstLineChars="500"/>
        <w:jc w:val="left"/>
        <w:rPr>
          <w:rFonts w:hint="eastAsia" w:ascii="仿宋" w:hAnsi="仿宋" w:eastAsia="仿宋" w:cs="仿宋_GB2312"/>
          <w:sz w:val="31"/>
          <w:szCs w:val="32"/>
        </w:rPr>
      </w:pPr>
      <w:r>
        <w:rPr>
          <w:rFonts w:hint="eastAsia" w:ascii="仿宋" w:hAnsi="仿宋" w:eastAsia="仿宋" w:cs="仿宋_GB2312"/>
          <w:sz w:val="31"/>
          <w:szCs w:val="32"/>
        </w:rPr>
        <w:t>3</w:t>
      </w:r>
      <w:r>
        <w:rPr>
          <w:rFonts w:hint="eastAsia" w:ascii="仿宋" w:hAnsi="仿宋" w:eastAsia="仿宋" w:cs="仿宋_GB2312"/>
          <w:sz w:val="31"/>
          <w:szCs w:val="32"/>
          <w:lang w:val="en-US" w:eastAsia="zh-CN"/>
        </w:rPr>
        <w:t>.</w:t>
      </w:r>
      <w:r>
        <w:rPr>
          <w:rFonts w:hint="eastAsia" w:ascii="仿宋" w:hAnsi="仿宋" w:eastAsia="仿宋" w:cs="仿宋_GB2312"/>
          <w:sz w:val="31"/>
          <w:szCs w:val="32"/>
        </w:rPr>
        <w:t>河南省选聘高校毕业生到村任职工作证明</w:t>
      </w:r>
    </w:p>
    <w:p>
      <w:pPr>
        <w:pStyle w:val="7"/>
        <w:widowControl/>
        <w:spacing w:beforeAutospacing="0" w:afterAutospacing="0" w:line="580" w:lineRule="exact"/>
        <w:ind w:firstLine="1550" w:firstLineChars="500"/>
        <w:rPr>
          <w:rFonts w:hint="eastAsia" w:ascii="仿宋" w:hAnsi="仿宋" w:eastAsia="仿宋" w:cs="仿宋_GB2312"/>
          <w:sz w:val="31"/>
          <w:szCs w:val="32"/>
        </w:rPr>
      </w:pPr>
      <w:r>
        <w:rPr>
          <w:rFonts w:hint="eastAsia" w:ascii="仿宋" w:hAnsi="仿宋" w:eastAsia="仿宋" w:cs="仿宋_GB2312"/>
          <w:sz w:val="31"/>
          <w:szCs w:val="32"/>
          <w:lang w:val="en-US" w:eastAsia="zh-CN"/>
        </w:rPr>
        <w:t>4.</w:t>
      </w:r>
      <w:r>
        <w:rPr>
          <w:rFonts w:hint="eastAsia" w:ascii="仿宋" w:hAnsi="仿宋" w:eastAsia="仿宋" w:cs="仿宋_GB2312"/>
          <w:sz w:val="31"/>
          <w:szCs w:val="32"/>
        </w:rPr>
        <w:t>河南省大学生志愿服务西部（贫困县）计划证明</w:t>
      </w:r>
    </w:p>
    <w:p>
      <w:pPr>
        <w:pStyle w:val="7"/>
        <w:widowControl/>
        <w:spacing w:beforeAutospacing="0" w:afterAutospacing="0" w:line="580" w:lineRule="exact"/>
        <w:ind w:firstLine="1550" w:firstLineChars="500"/>
        <w:rPr>
          <w:rFonts w:hint="eastAsia" w:ascii="仿宋" w:hAnsi="仿宋" w:eastAsia="仿宋" w:cs="仿宋_GB2312"/>
          <w:sz w:val="31"/>
          <w:szCs w:val="32"/>
        </w:rPr>
      </w:pPr>
      <w:r>
        <w:rPr>
          <w:rFonts w:hint="eastAsia" w:ascii="仿宋" w:hAnsi="仿宋" w:eastAsia="仿宋" w:cs="仿宋_GB2312"/>
          <w:sz w:val="31"/>
          <w:szCs w:val="32"/>
        </w:rPr>
        <w:t>5</w:t>
      </w:r>
      <w:r>
        <w:rPr>
          <w:rFonts w:hint="eastAsia" w:ascii="仿宋" w:hAnsi="仿宋" w:eastAsia="仿宋" w:cs="仿宋_GB2312"/>
          <w:sz w:val="31"/>
          <w:szCs w:val="32"/>
          <w:lang w:val="en-US" w:eastAsia="zh-CN"/>
        </w:rPr>
        <w:t>.</w:t>
      </w:r>
      <w:r>
        <w:rPr>
          <w:rFonts w:hint="eastAsia" w:ascii="仿宋" w:hAnsi="仿宋" w:eastAsia="仿宋" w:cs="仿宋_GB2312"/>
          <w:sz w:val="31"/>
          <w:szCs w:val="32"/>
        </w:rPr>
        <w:t>大学毕业生退役士兵享受事业单位招聘优惠条件认定表</w:t>
      </w:r>
    </w:p>
    <w:p>
      <w:pPr>
        <w:pStyle w:val="7"/>
        <w:widowControl/>
        <w:spacing w:beforeAutospacing="0" w:afterAutospacing="0" w:line="580" w:lineRule="exact"/>
        <w:ind w:firstLine="1550" w:firstLineChars="500"/>
        <w:rPr>
          <w:rFonts w:hint="eastAsia" w:ascii="仿宋" w:hAnsi="仿宋" w:eastAsia="仿宋" w:cs="仿宋_GB2312"/>
          <w:sz w:val="31"/>
          <w:szCs w:val="32"/>
        </w:rPr>
      </w:pPr>
      <w:r>
        <w:rPr>
          <w:rFonts w:hint="eastAsia" w:ascii="仿宋" w:hAnsi="仿宋" w:eastAsia="仿宋" w:cs="仿宋_GB2312"/>
          <w:sz w:val="31"/>
          <w:szCs w:val="32"/>
          <w:lang w:val="en-US" w:eastAsia="zh-CN"/>
        </w:rPr>
        <w:t>6.</w:t>
      </w:r>
      <w:r>
        <w:rPr>
          <w:rFonts w:hint="eastAsia" w:ascii="仿宋" w:hAnsi="仿宋" w:eastAsia="仿宋" w:cs="仿宋_GB2312"/>
          <w:sz w:val="31"/>
          <w:szCs w:val="32"/>
        </w:rPr>
        <w:t>单位同意报考证明</w:t>
      </w:r>
    </w:p>
    <w:p>
      <w:pPr>
        <w:spacing w:line="580" w:lineRule="exact"/>
        <w:ind w:firstLine="1550" w:firstLineChars="500"/>
        <w:jc w:val="left"/>
        <w:rPr>
          <w:rFonts w:hint="eastAsia" w:ascii="仿宋" w:hAnsi="仿宋" w:eastAsia="仿宋" w:cs="仿宋_GB2312"/>
          <w:sz w:val="31"/>
          <w:szCs w:val="32"/>
        </w:rPr>
      </w:pPr>
      <w:r>
        <w:rPr>
          <w:rFonts w:hint="eastAsia" w:ascii="仿宋" w:hAnsi="仿宋" w:eastAsia="仿宋" w:cs="仿宋_GB2312"/>
          <w:bCs/>
          <w:kern w:val="0"/>
          <w:sz w:val="31"/>
          <w:szCs w:val="32"/>
        </w:rPr>
        <w:t>7</w:t>
      </w:r>
      <w:r>
        <w:rPr>
          <w:rFonts w:hint="eastAsia" w:ascii="仿宋" w:hAnsi="仿宋" w:eastAsia="仿宋" w:cs="仿宋_GB2312"/>
          <w:bCs/>
          <w:kern w:val="0"/>
          <w:sz w:val="31"/>
          <w:szCs w:val="32"/>
          <w:lang w:val="en-US" w:eastAsia="zh-CN"/>
        </w:rPr>
        <w:t>.</w:t>
      </w:r>
      <w:r>
        <w:rPr>
          <w:rFonts w:hint="eastAsia" w:ascii="仿宋" w:hAnsi="仿宋" w:eastAsia="仿宋" w:cs="仿宋_GB2312"/>
          <w:kern w:val="0"/>
          <w:sz w:val="31"/>
          <w:szCs w:val="32"/>
        </w:rPr>
        <w:t>2021年</w:t>
      </w:r>
      <w:r>
        <w:rPr>
          <w:rFonts w:hint="eastAsia" w:ascii="仿宋" w:hAnsi="仿宋" w:eastAsia="仿宋" w:cs="仿宋_GB2312"/>
          <w:sz w:val="31"/>
          <w:szCs w:val="32"/>
        </w:rPr>
        <w:t>汝阳县第二批公开招聘教师</w:t>
      </w:r>
      <w:r>
        <w:rPr>
          <w:rFonts w:hint="eastAsia" w:ascii="仿宋" w:hAnsi="仿宋" w:eastAsia="仿宋" w:cs="仿宋_GB2312"/>
          <w:kern w:val="0"/>
          <w:sz w:val="31"/>
          <w:szCs w:val="32"/>
        </w:rPr>
        <w:t>面试资格确认表</w:t>
      </w:r>
    </w:p>
    <w:p>
      <w:pPr>
        <w:pStyle w:val="7"/>
        <w:widowControl/>
        <w:shd w:val="clear" w:color="auto" w:fill="FFFFFF"/>
        <w:spacing w:before="0" w:beforeAutospacing="0" w:after="180" w:afterAutospacing="0" w:line="580" w:lineRule="exact"/>
        <w:ind w:firstLine="1860" w:firstLineChars="600"/>
        <w:jc w:val="both"/>
        <w:rPr>
          <w:rFonts w:hint="eastAsia" w:ascii="仿宋" w:hAnsi="仿宋" w:eastAsia="仿宋" w:cs="仿宋_GB2312"/>
          <w:sz w:val="31"/>
          <w:szCs w:val="32"/>
          <w:shd w:val="clear" w:color="auto" w:fill="FFFFFF"/>
        </w:rPr>
      </w:pPr>
    </w:p>
    <w:p>
      <w:pPr>
        <w:pStyle w:val="7"/>
        <w:widowControl/>
        <w:shd w:val="clear" w:color="auto" w:fill="FFFFFF"/>
        <w:spacing w:before="0" w:beforeAutospacing="0" w:after="180" w:afterAutospacing="0" w:line="580" w:lineRule="exact"/>
        <w:ind w:firstLine="1860" w:firstLineChars="600"/>
        <w:jc w:val="both"/>
        <w:rPr>
          <w:rFonts w:hint="eastAsia" w:ascii="仿宋" w:hAnsi="仿宋" w:eastAsia="仿宋" w:cs="仿宋_GB2312"/>
          <w:sz w:val="31"/>
          <w:szCs w:val="32"/>
          <w:shd w:val="clear" w:color="auto" w:fill="FFFFFF"/>
        </w:rPr>
      </w:pPr>
    </w:p>
    <w:p>
      <w:pPr>
        <w:pStyle w:val="7"/>
        <w:widowControl/>
        <w:shd w:val="clear" w:color="auto" w:fill="FFFFFF"/>
        <w:spacing w:before="0" w:beforeAutospacing="0" w:after="180" w:afterAutospacing="0" w:line="580" w:lineRule="exact"/>
        <w:ind w:firstLine="2170" w:firstLineChars="700"/>
        <w:jc w:val="right"/>
        <w:rPr>
          <w:rFonts w:hint="eastAsia" w:ascii="仿宋" w:hAnsi="仿宋" w:eastAsia="仿宋" w:cs="仿宋_GB2312"/>
          <w:sz w:val="31"/>
          <w:szCs w:val="32"/>
          <w:shd w:val="clear" w:color="auto" w:fill="FFFFFF"/>
        </w:rPr>
      </w:pPr>
      <w:r>
        <w:rPr>
          <w:rFonts w:hint="eastAsia" w:ascii="仿宋" w:hAnsi="仿宋" w:eastAsia="仿宋" w:cs="仿宋_GB2312"/>
          <w:sz w:val="31"/>
          <w:szCs w:val="32"/>
          <w:shd w:val="clear" w:color="auto" w:fill="FFFFFF"/>
        </w:rPr>
        <w:t>汝阳县2021年第二批公开招聘教师领导小组</w:t>
      </w:r>
    </w:p>
    <w:p>
      <w:pPr>
        <w:pStyle w:val="7"/>
        <w:widowControl/>
        <w:shd w:val="clear" w:color="auto" w:fill="FFFFFF"/>
        <w:wordWrap w:val="0"/>
        <w:spacing w:before="0" w:beforeAutospacing="0" w:after="180" w:afterAutospacing="0" w:line="580" w:lineRule="exact"/>
        <w:ind w:firstLine="4030" w:firstLineChars="1300"/>
        <w:jc w:val="right"/>
        <w:rPr>
          <w:rFonts w:hint="default" w:ascii="仿宋" w:hAnsi="仿宋" w:eastAsia="仿宋" w:cs="仿宋_GB2312"/>
          <w:sz w:val="31"/>
          <w:szCs w:val="32"/>
          <w:lang w:val="en-US" w:eastAsia="zh-CN"/>
        </w:rPr>
      </w:pPr>
      <w:r>
        <w:rPr>
          <w:rFonts w:hint="eastAsia" w:ascii="仿宋" w:hAnsi="仿宋" w:eastAsia="仿宋" w:cs="仿宋_GB2312"/>
          <w:sz w:val="31"/>
          <w:szCs w:val="32"/>
          <w:shd w:val="clear" w:color="auto" w:fill="FFFFFF"/>
        </w:rPr>
        <w:t xml:space="preserve">2021年11月 </w:t>
      </w:r>
      <w:r>
        <w:rPr>
          <w:rFonts w:hint="eastAsia" w:ascii="仿宋" w:hAnsi="仿宋" w:eastAsia="仿宋" w:cs="仿宋_GB2312"/>
          <w:sz w:val="31"/>
          <w:szCs w:val="32"/>
          <w:shd w:val="clear" w:color="auto" w:fill="FFFFFF"/>
          <w:lang w:val="en-US" w:eastAsia="zh-CN"/>
        </w:rPr>
        <w:t>10</w:t>
      </w:r>
      <w:r>
        <w:rPr>
          <w:rFonts w:hint="eastAsia" w:ascii="仿宋" w:hAnsi="仿宋" w:eastAsia="仿宋" w:cs="仿宋_GB2312"/>
          <w:sz w:val="31"/>
          <w:szCs w:val="32"/>
          <w:shd w:val="clear" w:color="auto" w:fill="FFFFFF"/>
        </w:rPr>
        <w:t xml:space="preserve"> 日 </w:t>
      </w:r>
      <w:r>
        <w:rPr>
          <w:rFonts w:hint="eastAsia" w:ascii="仿宋" w:hAnsi="仿宋" w:eastAsia="仿宋" w:cs="仿宋_GB2312"/>
          <w:sz w:val="31"/>
          <w:szCs w:val="32"/>
          <w:shd w:val="clear" w:color="auto" w:fill="FFFFFF"/>
          <w:lang w:val="en-US" w:eastAsia="zh-CN"/>
        </w:rPr>
        <w:t xml:space="preserve">        </w:t>
      </w:r>
    </w:p>
    <w:p>
      <w:pPr>
        <w:rPr>
          <w:rFonts w:ascii="仿宋" w:hAnsi="仿宋" w:eastAsia="仿宋"/>
        </w:rPr>
      </w:pPr>
    </w:p>
    <w:p>
      <w:bookmarkStart w:id="0" w:name="_GoBack"/>
      <w:bookmarkEnd w:id="0"/>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F7198"/>
    <w:rsid w:val="114A2E92"/>
    <w:rsid w:val="19804B44"/>
    <w:rsid w:val="2D832A88"/>
    <w:rsid w:val="64DB4009"/>
    <w:rsid w:val="66D7298C"/>
    <w:rsid w:val="6CDA1153"/>
    <w:rsid w:val="6F092530"/>
    <w:rsid w:val="770F7198"/>
    <w:rsid w:val="7B0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sz w:val="24"/>
    </w:rPr>
  </w:style>
  <w:style w:type="paragraph" w:styleId="4">
    <w:name w:val="Body Text Indent"/>
    <w:basedOn w:val="1"/>
    <w:uiPriority w:val="0"/>
    <w:pPr>
      <w:spacing w:line="280" w:lineRule="exact"/>
      <w:ind w:left="810" w:leftChars="1" w:hanging="808" w:hangingChars="385"/>
    </w:pPr>
    <w:rPr>
      <w:rFonts w:ascii="宋体" w:hAnsi="宋体"/>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 w:type="paragraph" w:customStyle="1" w:styleId="13">
    <w:name w:val="reader-word-layer reader-word-s1-2 reader-word-s1-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p0"/>
    <w:basedOn w:val="1"/>
    <w:uiPriority w:val="0"/>
    <w:pPr>
      <w:widowControl/>
    </w:pPr>
    <w:rPr>
      <w:kern w:val="0"/>
      <w:szCs w:val="21"/>
    </w:rPr>
  </w:style>
  <w:style w:type="character" w:customStyle="1" w:styleId="15">
    <w:name w:val="16"/>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2021-11-12T01:36:00Z</dcterms:created>
  <dc:creator>Administrator</dc:creator>
  <cp:lastModifiedBy>Administrator</cp:lastModifiedBy>
  <dcterms:modified xsi:type="dcterms:W3CDTF">2021-11-12T02:08:59Z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