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before="312" w:beforeLines="100" w:after="312" w:afterLines="100" w:line="240" w:lineRule="exact"/>
        <w:jc w:val="center"/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  <w:t>2022年宁海县公开招聘教师计划表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16"/>
        <w:gridCol w:w="661"/>
        <w:gridCol w:w="602"/>
        <w:gridCol w:w="571"/>
        <w:gridCol w:w="509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学段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学科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计划数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学历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类别</w:t>
            </w: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专业要求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6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中学</w:t>
            </w:r>
          </w:p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硕士研究生及以上</w:t>
            </w:r>
          </w:p>
        </w:tc>
        <w:tc>
          <w:tcPr>
            <w:tcW w:w="57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不限</w:t>
            </w: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color w:val="676767"/>
              </w:rPr>
              <w:t>汉语言文学</w:t>
            </w:r>
            <w:r>
              <w:rPr>
                <w:rFonts w:hint="eastAsia"/>
                <w:color w:val="676767"/>
              </w:rPr>
              <w:t>、</w:t>
            </w:r>
            <w:r>
              <w:rPr>
                <w:color w:val="676767"/>
                <w:w w:val="105"/>
              </w:rPr>
              <w:t>汉语言</w:t>
            </w:r>
            <w:r>
              <w:rPr>
                <w:rFonts w:hint="eastAsia"/>
                <w:color w:val="676767"/>
                <w:w w:val="105"/>
              </w:rPr>
              <w:t>、</w:t>
            </w:r>
            <w:r>
              <w:rPr>
                <w:color w:val="676767"/>
                <w:w w:val="105"/>
              </w:rPr>
              <w:t>汉语国际教育、</w:t>
            </w:r>
            <w:r>
              <w:rPr>
                <w:color w:val="7C7C7C"/>
              </w:rPr>
              <w:t>古</w:t>
            </w:r>
            <w:r>
              <w:rPr>
                <w:color w:val="505050"/>
              </w:rPr>
              <w:t>典文献</w:t>
            </w:r>
            <w:r>
              <w:rPr>
                <w:color w:val="7C7C7C"/>
              </w:rPr>
              <w:t>学、</w:t>
            </w:r>
            <w:r>
              <w:rPr>
                <w:color w:val="676767"/>
              </w:rPr>
              <w:t>应用语</w:t>
            </w:r>
            <w:r>
              <w:rPr>
                <w:color w:val="939393"/>
              </w:rPr>
              <w:t>言学、</w:t>
            </w:r>
            <w:r>
              <w:rPr>
                <w:color w:val="676767"/>
              </w:rPr>
              <w:t>秘书学、</w:t>
            </w:r>
            <w:r>
              <w:rPr>
                <w:color w:val="505050"/>
                <w:w w:val="105"/>
              </w:rPr>
              <w:t>中国语</w:t>
            </w:r>
            <w:r>
              <w:rPr>
                <w:color w:val="7C7C7C"/>
                <w:w w:val="105"/>
              </w:rPr>
              <w:t>言与文</w:t>
            </w:r>
            <w:r>
              <w:rPr>
                <w:color w:val="505050"/>
                <w:w w:val="105"/>
              </w:rPr>
              <w:t>化、</w:t>
            </w:r>
            <w:r>
              <w:rPr>
                <w:rFonts w:hint="eastAsia"/>
                <w:color w:val="676767"/>
              </w:rPr>
              <w:t>教育学、人文教育、学科教学（语文）</w:t>
            </w:r>
          </w:p>
        </w:tc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676767"/>
              </w:rPr>
              <w:t>研究生所学本科专业须与招聘学科专业要求相符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color w:val="676767"/>
              </w:rPr>
              <w:t>英语、商务英语、</w:t>
            </w:r>
            <w:r>
              <w:rPr>
                <w:rFonts w:hint="eastAsia"/>
                <w:color w:val="676767"/>
              </w:rPr>
              <w:t>翻译（英语方向）、学科教学（英语）</w:t>
            </w: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</w:tc>
        <w:tc>
          <w:tcPr>
            <w:tcW w:w="6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color w:val="676767"/>
              </w:rPr>
              <w:t>哲学</w:t>
            </w:r>
            <w:r>
              <w:rPr>
                <w:rFonts w:hint="eastAsia"/>
                <w:color w:val="676767"/>
              </w:rPr>
              <w:t>、</w:t>
            </w:r>
            <w:r>
              <w:rPr>
                <w:color w:val="676767"/>
              </w:rPr>
              <w:t>逻辑学、宗教学、伦理学、政治学与行政学</w:t>
            </w:r>
            <w:r>
              <w:rPr>
                <w:rFonts w:hint="eastAsia"/>
                <w:color w:val="676767"/>
              </w:rPr>
              <w:t>、国际政治、</w:t>
            </w:r>
            <w:r>
              <w:rPr>
                <w:color w:val="676767"/>
              </w:rPr>
              <w:t>科学社会主义</w:t>
            </w:r>
            <w:r>
              <w:rPr>
                <w:rFonts w:hint="eastAsia"/>
                <w:color w:val="676767"/>
              </w:rPr>
              <w:t>、</w:t>
            </w:r>
            <w:r>
              <w:rPr>
                <w:color w:val="676767"/>
              </w:rPr>
              <w:t>中国共产党历史、思想政治教育、马克思主义理论</w:t>
            </w:r>
            <w:r>
              <w:rPr>
                <w:rFonts w:hint="eastAsia"/>
                <w:color w:val="676767"/>
              </w:rPr>
              <w:t>、教育学、学科教学</w:t>
            </w:r>
            <w:r>
              <w:rPr>
                <w:color w:val="676767"/>
              </w:rPr>
              <w:t>（思政）、人文教育</w:t>
            </w: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67676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历史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rFonts w:hint="eastAsia"/>
                <w:color w:val="676767"/>
              </w:rPr>
              <w:t>历史学、</w:t>
            </w:r>
            <w:r>
              <w:rPr>
                <w:color w:val="676767"/>
              </w:rPr>
              <w:t>世界史、外国语言与外国历史、文化遗产、</w:t>
            </w:r>
            <w:r>
              <w:rPr>
                <w:rFonts w:hint="eastAsia"/>
                <w:color w:val="676767"/>
              </w:rPr>
              <w:t>学科教学（历史）、人文教育</w:t>
            </w: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地理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color w:val="545454"/>
              </w:rPr>
              <w:t>地</w:t>
            </w:r>
            <w:r>
              <w:rPr>
                <w:color w:val="7B7B7B"/>
              </w:rPr>
              <w:t>理科学、</w:t>
            </w:r>
            <w:r>
              <w:rPr>
                <w:color w:val="7B7B7B"/>
                <w:w w:val="105"/>
              </w:rPr>
              <w:t>自</w:t>
            </w:r>
            <w:r>
              <w:rPr>
                <w:color w:val="545454"/>
                <w:w w:val="105"/>
              </w:rPr>
              <w:t>然地</w:t>
            </w:r>
            <w:r>
              <w:rPr>
                <w:color w:val="7B7B7B"/>
                <w:w w:val="105"/>
              </w:rPr>
              <w:t>理与资源</w:t>
            </w:r>
            <w:r>
              <w:rPr>
                <w:color w:val="545454"/>
                <w:w w:val="105"/>
              </w:rPr>
              <w:t>环境、</w:t>
            </w:r>
            <w:r>
              <w:rPr>
                <w:color w:val="363636"/>
              </w:rPr>
              <w:t>人</w:t>
            </w:r>
            <w:r>
              <w:rPr>
                <w:color w:val="696969"/>
              </w:rPr>
              <w:t>文地理与城乡</w:t>
            </w:r>
            <w:r>
              <w:rPr>
                <w:color w:val="545454"/>
                <w:w w:val="105"/>
              </w:rPr>
              <w:t>规划</w:t>
            </w:r>
            <w:r>
              <w:rPr>
                <w:rFonts w:hint="eastAsia"/>
                <w:color w:val="676767"/>
              </w:rPr>
              <w:t>、</w:t>
            </w:r>
            <w:r>
              <w:rPr>
                <w:color w:val="545454"/>
                <w:w w:val="105"/>
              </w:rPr>
              <w:t>地理信息科学、</w:t>
            </w:r>
            <w:r>
              <w:rPr>
                <w:rFonts w:hint="eastAsia"/>
                <w:color w:val="676767"/>
              </w:rPr>
              <w:t>学科教学（地理）</w:t>
            </w: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color w:val="545454"/>
                <w:w w:val="105"/>
              </w:rPr>
              <w:t>数学与应用数学</w:t>
            </w:r>
            <w:r>
              <w:rPr>
                <w:rFonts w:hint="eastAsia"/>
                <w:color w:val="676767"/>
              </w:rPr>
              <w:t>、</w:t>
            </w:r>
            <w:r>
              <w:rPr>
                <w:color w:val="696969"/>
                <w:w w:val="105"/>
              </w:rPr>
              <w:t>信息与计算科学、</w:t>
            </w:r>
            <w:r>
              <w:rPr>
                <w:color w:val="545454"/>
                <w:w w:val="105"/>
              </w:rPr>
              <w:t>数理</w:t>
            </w:r>
            <w:r>
              <w:rPr>
                <w:color w:val="7B7B7B"/>
                <w:w w:val="105"/>
              </w:rPr>
              <w:t>基</w:t>
            </w:r>
            <w:r>
              <w:rPr>
                <w:color w:val="545454"/>
                <w:w w:val="105"/>
              </w:rPr>
              <w:t>础科学、</w:t>
            </w:r>
            <w:r>
              <w:rPr>
                <w:color w:val="545454"/>
              </w:rPr>
              <w:t>数据计算及</w:t>
            </w:r>
            <w:r>
              <w:rPr>
                <w:color w:val="7B7B7B"/>
              </w:rPr>
              <w:t>应用、</w:t>
            </w:r>
            <w:r>
              <w:rPr>
                <w:rFonts w:hint="eastAsia"/>
                <w:color w:val="676767"/>
              </w:rPr>
              <w:t>学科教学（数学）</w:t>
            </w: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信息技术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rFonts w:hint="eastAsia"/>
                <w:color w:val="676767"/>
              </w:rPr>
              <w:t>计算机系统结构、计算机软件与理论、计算机应用技术、教育技术学、课程与教学论</w:t>
            </w: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6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职高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语文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rFonts w:hint="eastAsia"/>
                <w:color w:val="676767"/>
              </w:rPr>
              <w:t>研究生专业：文艺学、语言学及应用语言学、汉语言文字学、中国古典文献学、中国古代文学、中国现当代文学、比较文学与世界文学、课程与教学论；</w:t>
            </w:r>
          </w:p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rFonts w:hint="eastAsia"/>
                <w:color w:val="676767"/>
              </w:rPr>
              <w:t>本科专业：中国语言文学类、</w:t>
            </w:r>
            <w:r>
              <w:rPr>
                <w:color w:val="676767"/>
              </w:rPr>
              <w:t>新闻传播学类、</w:t>
            </w:r>
            <w:r>
              <w:rPr>
                <w:rFonts w:hint="eastAsia"/>
                <w:color w:val="676767"/>
              </w:rPr>
              <w:t>教育学、人文教育、学科教学（语文）</w:t>
            </w:r>
          </w:p>
        </w:tc>
        <w:tc>
          <w:tcPr>
            <w:tcW w:w="1083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676767"/>
              </w:rPr>
              <w:t>研究生所学本科或研究生专业须与招聘学科专业要求相符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英语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rFonts w:hint="eastAsia"/>
                <w:color w:val="676767"/>
              </w:rPr>
              <w:t>研究生专业：英语语言文学、外国语言学及应用语言学、课程与教学论、英语口译、英语笔译；本科专业：</w:t>
            </w:r>
            <w:r>
              <w:rPr>
                <w:color w:val="676767"/>
              </w:rPr>
              <w:t>英语</w:t>
            </w:r>
            <w:r>
              <w:rPr>
                <w:rFonts w:hint="eastAsia"/>
                <w:color w:val="676767"/>
              </w:rPr>
              <w:t>、</w:t>
            </w:r>
            <w:r>
              <w:rPr>
                <w:color w:val="676767"/>
              </w:rPr>
              <w:t>商务英语、</w:t>
            </w:r>
            <w:r>
              <w:rPr>
                <w:rFonts w:hint="eastAsia"/>
                <w:color w:val="676767"/>
              </w:rPr>
              <w:t>翻译（英语方向）、学科教学（英语）</w:t>
            </w: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数学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rFonts w:hint="eastAsia"/>
                <w:color w:val="676767"/>
              </w:rPr>
              <w:t>研究生专业：基础数学、计算数学、概率论与数理统计、应用数学、运筹学与控制论、课程与教学论；本科专业：</w:t>
            </w:r>
            <w:r>
              <w:rPr>
                <w:color w:val="676767"/>
              </w:rPr>
              <w:t>数学类</w:t>
            </w:r>
            <w:r>
              <w:rPr>
                <w:rFonts w:hint="eastAsia"/>
                <w:color w:val="676767"/>
              </w:rPr>
              <w:t>、学科教学（数学）</w:t>
            </w: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6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电子信息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71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509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rFonts w:hint="eastAsia"/>
                <w:color w:val="676767"/>
              </w:rPr>
              <w:t>研究生专业：电机与电器、电力系统及其自动化、高电压与绝缘技术、电力电子与电力传动、电工理论与新技术；</w:t>
            </w:r>
          </w:p>
          <w:p>
            <w:pPr>
              <w:spacing w:line="280" w:lineRule="exact"/>
              <w:jc w:val="left"/>
              <w:rPr>
                <w:rFonts w:hint="eastAsia"/>
                <w:color w:val="676767"/>
              </w:rPr>
            </w:pPr>
            <w:r>
              <w:rPr>
                <w:rFonts w:hint="eastAsia"/>
                <w:color w:val="676767"/>
              </w:rPr>
              <w:t>本科专业：</w:t>
            </w:r>
            <w:r>
              <w:rPr>
                <w:color w:val="676767"/>
              </w:rPr>
              <w:t>电子信息类、电气类</w:t>
            </w:r>
          </w:p>
        </w:tc>
        <w:tc>
          <w:tcPr>
            <w:tcW w:w="108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color w:val="00000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0000000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1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81113"/>
    <w:rsid w:val="089B1657"/>
    <w:rsid w:val="0FBB5C0C"/>
    <w:rsid w:val="1682140F"/>
    <w:rsid w:val="168E0450"/>
    <w:rsid w:val="35FC4C75"/>
    <w:rsid w:val="3A2C3540"/>
    <w:rsid w:val="3F8401F3"/>
    <w:rsid w:val="45A706F0"/>
    <w:rsid w:val="56181113"/>
    <w:rsid w:val="66D20553"/>
    <w:rsid w:val="7ED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2021-10-27T01:02:00Z</dcterms:created>
  <dc:creator>Administrator</dc:creator>
  <cp:lastModifiedBy>Administrator</cp:lastModifiedBy>
  <dcterms:modified xsi:type="dcterms:W3CDTF">2021-10-27T01:43:10Z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