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1165" w:firstLineChars="446"/>
        <w:jc w:val="center"/>
        <w:rPr>
          <w:rFonts w:hint="eastAsia" w:ascii="宋体" w:hAnsi="宋体"/>
          <w:b/>
          <w:spacing w:val="-20"/>
          <w:sz w:val="30"/>
          <w:szCs w:val="30"/>
        </w:rPr>
      </w:pPr>
      <w:r>
        <w:rPr>
          <w:rFonts w:hint="eastAsia" w:ascii="宋体" w:hAnsi="宋体"/>
          <w:b/>
          <w:spacing w:val="-20"/>
          <w:sz w:val="30"/>
          <w:szCs w:val="30"/>
        </w:rPr>
        <w:t>献县公开招聘</w:t>
      </w:r>
      <w:r>
        <w:rPr>
          <w:rFonts w:hint="eastAsia" w:ascii="宋体" w:hAnsi="宋体"/>
          <w:b/>
          <w:spacing w:val="-20"/>
          <w:sz w:val="30"/>
          <w:szCs w:val="30"/>
          <w:lang w:eastAsia="zh-CN"/>
        </w:rPr>
        <w:t>合同制幼儿教师</w:t>
      </w:r>
      <w:r>
        <w:rPr>
          <w:rFonts w:hint="eastAsia" w:ascii="宋体" w:hAnsi="宋体"/>
          <w:b/>
          <w:spacing w:val="-20"/>
          <w:sz w:val="30"/>
          <w:szCs w:val="30"/>
        </w:rPr>
        <w:t>报考资格审查表</w:t>
      </w:r>
    </w:p>
    <w:p>
      <w:pPr>
        <w:ind w:right="640"/>
        <w:rPr>
          <w:rFonts w:hint="eastAsia" w:ascii="宋体" w:hAnsi="宋体"/>
          <w:b/>
          <w:sz w:val="18"/>
          <w:szCs w:val="1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85"/>
        <w:gridCol w:w="500"/>
        <w:gridCol w:w="351"/>
        <w:gridCol w:w="377"/>
        <w:gridCol w:w="250"/>
        <w:gridCol w:w="630"/>
        <w:gridCol w:w="185"/>
        <w:gridCol w:w="77"/>
        <w:gridCol w:w="93"/>
        <w:gridCol w:w="521"/>
        <w:gridCol w:w="281"/>
        <w:gridCol w:w="208"/>
        <w:gridCol w:w="382"/>
        <w:gridCol w:w="1244"/>
        <w:gridCol w:w="319"/>
        <w:gridCol w:w="409"/>
        <w:gridCol w:w="125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1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9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2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（招聘单位）</w:t>
            </w:r>
          </w:p>
        </w:tc>
        <w:tc>
          <w:tcPr>
            <w:tcW w:w="3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（岗位名称）</w:t>
            </w:r>
          </w:p>
        </w:tc>
        <w:tc>
          <w:tcPr>
            <w:tcW w:w="2020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04" w:type="dxa"/>
            <w:gridSpan w:val="1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945" w:hRule="atLeast"/>
        </w:trPr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</w:t>
            </w:r>
            <w:bookmarkStart w:id="0" w:name="_GoBack"/>
            <w:r>
              <w:rPr>
                <w:rFonts w:hint="eastAsia" w:ascii="仿宋_GB2312" w:eastAsia="仿宋_GB2312"/>
                <w:sz w:val="24"/>
              </w:rPr>
              <w:t>假，责任自负。</w:t>
            </w:r>
            <w:bookmarkEnd w:id="0"/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10" w:type="dxa"/>
            <w:gridSpan w:val="3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3" w:right="113"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县人社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局意见</w:t>
            </w:r>
          </w:p>
        </w:tc>
        <w:tc>
          <w:tcPr>
            <w:tcW w:w="3613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284" w:hRule="atLeast"/>
        </w:trPr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（备用）</w:t>
            </w:r>
          </w:p>
        </w:tc>
        <w:tc>
          <w:tcPr>
            <w:tcW w:w="8271" w:type="dxa"/>
            <w:gridSpan w:val="1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3507"/>
              </w:tabs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两　　张　　照　　片</w:t>
            </w:r>
          </w:p>
        </w:tc>
      </w:tr>
    </w:tbl>
    <w:p>
      <w:pPr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填表说明：</w:t>
      </w:r>
    </w:p>
    <w:p>
      <w:pPr>
        <w:ind w:firstLine="120" w:firstLineChars="5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1、此表电脑录入后打印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,本人签字处手写</w:t>
      </w:r>
      <w:r>
        <w:rPr>
          <w:rFonts w:hint="eastAsia" w:ascii="仿宋_GB2312" w:hAnsi="宋体" w:eastAsia="仿宋_GB2312"/>
          <w:b/>
          <w:bCs/>
          <w:sz w:val="24"/>
        </w:rPr>
        <w:t>；</w:t>
      </w:r>
    </w:p>
    <w:p>
      <w:pPr>
        <w:ind w:firstLine="118" w:firstLineChars="4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24"/>
        </w:rPr>
        <w:t>2、此表打印一式两份（照片各贴三张）；</w:t>
      </w:r>
    </w:p>
    <w:p>
      <w:pPr>
        <w:ind w:left="356" w:leftChars="57" w:hanging="236" w:hangingChars="98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3、将有关证件复印件及证明材料装订在一份报考资格审查表后，另一份报考资格审查表单独放置。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5946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9.8pt;mso-position-horizontal:outside;mso-position-horizontal-relative:margin;z-index:251658240;mso-width-relative:page;mso-height-relative:page;" filled="f" stroked="f" coordsize="21600,21600" o:gfxdata="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Q4701gAAAAcBAAAPAAAAAAAAAAEAIAAAACIAAABkcnMv&#10;ZG93bnJldi54bWxQSwECFAAUAAAACACHTuJAm0su7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4521"/>
    <w:rsid w:val="1E9138C7"/>
    <w:rsid w:val="2D3C30C7"/>
    <w:rsid w:val="3CC34521"/>
    <w:rsid w:val="46202C95"/>
    <w:rsid w:val="47540EAE"/>
    <w:rsid w:val="4B2E686A"/>
    <w:rsid w:val="65C616B1"/>
    <w:rsid w:val="7A8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  <w:rPr>
      <w:rFonts w:cs="Times New Roman"/>
      <w:lang w:bidi="ar-SA"/>
    </w:rPr>
  </w:style>
  <w:style w:type="character" w:styleId="15">
    <w:name w:val="FollowedHyperlink"/>
    <w:basedOn w:val="12"/>
    <w:uiPriority w:val="0"/>
    <w:rPr>
      <w:color w:val="252525"/>
      <w:u w:val="none"/>
    </w:rPr>
  </w:style>
  <w:style w:type="character" w:styleId="16">
    <w:name w:val="Hyperlink"/>
    <w:basedOn w:val="12"/>
    <w:uiPriority w:val="0"/>
    <w:rPr>
      <w:color w:val="252525"/>
      <w:u w:val="none"/>
    </w:rPr>
  </w:style>
  <w:style w:type="character" w:customStyle="1" w:styleId="17">
    <w:name w:val="hover32"/>
    <w:basedOn w:val="12"/>
    <w:uiPriority w:val="0"/>
  </w:style>
  <w:style w:type="character" w:customStyle="1" w:styleId="18">
    <w:name w:val="hover33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2021-10-15T01:38:00Z</dcterms:created>
  <dc:creator>Administrator</dc:creator>
  <cp:lastModifiedBy>Administrator</cp:lastModifiedBy>
  <dcterms:modified xsi:type="dcterms:W3CDTF">2021-10-15T02:27:56Z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