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/>
        <w:adjustRightInd w:val="0"/>
        <w:snapToGrid w:val="0"/>
        <w:spacing w:line="580" w:lineRule="exact"/>
        <w:jc w:val="both"/>
        <w:textAlignment w:val="auto"/>
        <w:outlineLvl w:val="9"/>
        <w:rPr>
          <w:rFonts w:hint="default" w:ascii="黑体" w:hAnsi="黑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>附件2：</w:t>
      </w:r>
    </w:p>
    <w:p>
      <w:pPr>
        <w:ind w:right="-573" w:rightChars="-273"/>
        <w:jc w:val="both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021年获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嘉县教体局下属事业单位招才引智优秀教师报名表</w:t>
      </w:r>
    </w:p>
    <w:p>
      <w:pPr>
        <w:ind w:right="-573" w:rightChars="-273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序号：                                         填报日期：    年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388"/>
        <w:gridCol w:w="878"/>
        <w:gridCol w:w="1016"/>
        <w:gridCol w:w="157"/>
        <w:gridCol w:w="968"/>
        <w:gridCol w:w="243"/>
        <w:gridCol w:w="1026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出生</w:t>
            </w:r>
          </w:p>
          <w:p>
            <w:pPr>
              <w:wordWrap w:val="0"/>
              <w:spacing w:line="24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政治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/>
                <w:color w:val="000000"/>
                <w:sz w:val="24"/>
                <w:szCs w:val="24"/>
              </w:rPr>
              <w:t>毕业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院校及专业</w:t>
            </w:r>
          </w:p>
        </w:tc>
        <w:tc>
          <w:tcPr>
            <w:tcW w:w="343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毕业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研究生毕业院校及专业</w:t>
            </w:r>
          </w:p>
        </w:tc>
        <w:tc>
          <w:tcPr>
            <w:tcW w:w="440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教师资格证学段、学科</w:t>
            </w:r>
          </w:p>
        </w:tc>
        <w:tc>
          <w:tcPr>
            <w:tcW w:w="7546" w:type="dxa"/>
            <w:gridSpan w:val="8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7546" w:type="dxa"/>
            <w:gridSpan w:val="8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现工作单位</w:t>
            </w:r>
          </w:p>
        </w:tc>
        <w:tc>
          <w:tcPr>
            <w:tcW w:w="7546" w:type="dxa"/>
            <w:gridSpan w:val="8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439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139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学习及工作简历</w:t>
            </w:r>
          </w:p>
        </w:tc>
        <w:tc>
          <w:tcPr>
            <w:tcW w:w="754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奖惩情况 及特长</w:t>
            </w:r>
          </w:p>
        </w:tc>
        <w:tc>
          <w:tcPr>
            <w:tcW w:w="754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7546" w:type="dxa"/>
            <w:gridSpan w:val="8"/>
            <w:noWrap w:val="0"/>
            <w:vAlign w:val="top"/>
          </w:tcPr>
          <w:p>
            <w:pPr>
              <w:ind w:firstLine="480" w:firstLineChars="20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1、本报名表所填写的信息准确无误，所提交的证件、资料和照片真实有效，若有虚假，所产生的一切后果由本人承担。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2、服从分配，聘用后在本单位服务期至少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24"/>
                <w:szCs w:val="24"/>
              </w:rPr>
              <w:t>年（含试用期）。</w:t>
            </w:r>
          </w:p>
          <w:p>
            <w:pPr>
              <w:ind w:firstLine="840" w:firstLineChars="35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报名人（签名）：        </w:t>
            </w:r>
          </w:p>
          <w:p>
            <w:pPr>
              <w:ind w:firstLine="5640" w:firstLineChars="235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报考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职位 代码</w:t>
            </w:r>
          </w:p>
        </w:tc>
        <w:tc>
          <w:tcPr>
            <w:tcW w:w="32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报考专业</w:t>
            </w:r>
          </w:p>
        </w:tc>
        <w:tc>
          <w:tcPr>
            <w:tcW w:w="28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意    见</w:t>
            </w:r>
          </w:p>
        </w:tc>
        <w:tc>
          <w:tcPr>
            <w:tcW w:w="7546" w:type="dxa"/>
            <w:gridSpan w:val="8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经资格初审，该生符合报名条件。</w:t>
            </w:r>
          </w:p>
          <w:p>
            <w:pPr>
              <w:ind w:right="480" w:firstLine="4080" w:firstLineChars="1700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ind w:right="480" w:firstLine="4320" w:firstLineChars="180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审核人：</w:t>
            </w:r>
          </w:p>
          <w:p>
            <w:pPr>
              <w:ind w:right="480" w:firstLine="4080" w:firstLineChars="1700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ind w:right="360"/>
              <w:jc w:val="righ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月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日 </w:t>
            </w:r>
          </w:p>
        </w:tc>
      </w:tr>
    </w:tbl>
    <w:p>
      <w:pPr>
        <w:rPr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A171D"/>
    <w:rsid w:val="40AA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character" w:customStyle="1" w:styleId="7">
    <w:name w:val="hover"/>
    <w:basedOn w:val="4"/>
    <w:uiPriority w:val="0"/>
  </w:style>
  <w:style w:type="character" w:customStyle="1" w:styleId="8">
    <w:name w:val="hover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2021-10-14T01:18:00Z</dcterms:created>
  <dc:creator>Administrator</dc:creator>
  <cp:lastModifiedBy>Administrator</cp:lastModifiedBy>
  <dcterms:modified xsi:type="dcterms:W3CDTF">2021-10-14T01:47:35Z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