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南京市雨花台中学高中部（含雨花台中学岱山高中）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2021年公开招聘骨干教师报名表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520"/>
        <w:gridCol w:w="207"/>
        <w:gridCol w:w="385"/>
        <w:gridCol w:w="35"/>
        <w:gridCol w:w="331"/>
        <w:gridCol w:w="20"/>
        <w:gridCol w:w="272"/>
        <w:gridCol w:w="114"/>
        <w:gridCol w:w="103"/>
        <w:gridCol w:w="282"/>
        <w:gridCol w:w="154"/>
        <w:gridCol w:w="194"/>
        <w:gridCol w:w="38"/>
        <w:gridCol w:w="391"/>
        <w:gridCol w:w="382"/>
        <w:gridCol w:w="29"/>
        <w:gridCol w:w="357"/>
        <w:gridCol w:w="386"/>
        <w:gridCol w:w="385"/>
        <w:gridCol w:w="20"/>
        <w:gridCol w:w="7"/>
        <w:gridCol w:w="418"/>
        <w:gridCol w:w="142"/>
        <w:gridCol w:w="283"/>
        <w:gridCol w:w="426"/>
        <w:gridCol w:w="10"/>
        <w:gridCol w:w="92"/>
        <w:gridCol w:w="323"/>
        <w:gridCol w:w="283"/>
        <w:gridCol w:w="315"/>
        <w:gridCol w:w="386"/>
        <w:gridCol w:w="39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1349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70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71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5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85" w:hRule="atLeast"/>
        </w:trPr>
        <w:tc>
          <w:tcPr>
            <w:tcW w:w="1349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40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任教年级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及学科</w:t>
            </w:r>
          </w:p>
        </w:tc>
        <w:tc>
          <w:tcPr>
            <w:tcW w:w="1371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5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1349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899" w:type="dxa"/>
            <w:gridSpan w:val="10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2937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5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1349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现学历</w:t>
            </w: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899" w:type="dxa"/>
            <w:gridSpan w:val="10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2937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5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02" w:hRule="atLeast"/>
        </w:trPr>
        <w:tc>
          <w:tcPr>
            <w:tcW w:w="20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具有何学科教师资格</w:t>
            </w:r>
          </w:p>
        </w:tc>
        <w:tc>
          <w:tcPr>
            <w:tcW w:w="104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7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559" w:type="dxa"/>
            <w:gridSpan w:val="6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3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512" w:type="dxa"/>
            <w:gridSpan w:val="9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2076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043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7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3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2512" w:type="dxa"/>
            <w:gridSpan w:val="9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6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份 证 号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6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5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6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445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425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1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40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80" w:hRule="atLeast"/>
        </w:trPr>
        <w:tc>
          <w:tcPr>
            <w:tcW w:w="1349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联系电话1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1478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6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2162" w:type="dxa"/>
            <w:gridSpan w:val="8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306" w:type="dxa"/>
            <w:gridSpan w:val="7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获得综合荣誉及获得时间</w:t>
            </w:r>
          </w:p>
        </w:tc>
        <w:tc>
          <w:tcPr>
            <w:tcW w:w="1793" w:type="dxa"/>
            <w:gridSpan w:val="6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80" w:hRule="atLeast"/>
        </w:trPr>
        <w:tc>
          <w:tcPr>
            <w:tcW w:w="1349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联系电话2</w:t>
            </w:r>
          </w:p>
        </w:tc>
        <w:tc>
          <w:tcPr>
            <w:tcW w:w="1478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6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2162" w:type="dxa"/>
            <w:gridSpan w:val="8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306" w:type="dxa"/>
            <w:gridSpan w:val="7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93" w:type="dxa"/>
            <w:gridSpan w:val="6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428" w:hRule="atLeast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个人工作简历</w:t>
            </w:r>
          </w:p>
        </w:tc>
        <w:tc>
          <w:tcPr>
            <w:tcW w:w="7164" w:type="dxa"/>
            <w:gridSpan w:val="31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540" w:hRule="atLeast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近五年来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教科研成果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（市级及以上）</w:t>
            </w:r>
          </w:p>
        </w:tc>
        <w:tc>
          <w:tcPr>
            <w:tcW w:w="7164" w:type="dxa"/>
            <w:gridSpan w:val="31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801" w:hRule="atLeast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7164" w:type="dxa"/>
            <w:gridSpan w:val="31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</w:tbl>
    <w:p>
      <w:pPr>
        <w:spacing w:before="240" w:beforeLines="100"/>
        <w:ind w:right="2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 w:ascii="黑体" w:eastAsia="黑体"/>
          <w:b/>
          <w:sz w:val="24"/>
          <w:szCs w:val="24"/>
        </w:rPr>
        <w:t>注：</w:t>
      </w:r>
      <w:r>
        <w:rPr>
          <w:rFonts w:hint="eastAsia"/>
          <w:sz w:val="24"/>
          <w:szCs w:val="24"/>
        </w:rPr>
        <w:t xml:space="preserve">  近五年获奖情况，主要指2016年以来教科研方面成果；获得荣誉层次为县（区）级及以上。</w:t>
      </w:r>
    </w:p>
    <w:p>
      <w:pPr>
        <w:ind w:right="2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</w:p>
    <w:p>
      <w:bookmarkStart w:id="0" w:name="_GoBack"/>
      <w:bookmarkEnd w:id="0"/>
    </w:p>
    <w:sectPr>
      <w:pgSz w:w="11906" w:h="16838"/>
      <w:pgMar w:top="1701" w:right="1304" w:bottom="1418" w:left="1531" w:header="851" w:footer="311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94103"/>
    <w:rsid w:val="5799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2021-09-29T01:10:00Z</dcterms:created>
  <dc:creator>Administrator</dc:creator>
  <cp:lastModifiedBy>Administrator</cp:lastModifiedBy>
  <dcterms:modified xsi:type="dcterms:W3CDTF">2021-09-29T01:48:06Z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3FEB850F7CCC409DAA5842733216FE7E</vt:lpwstr>
  </property>
</Properties>
</file>