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bCs/>
          <w:kern w:val="0"/>
          <w:sz w:val="32"/>
          <w:szCs w:val="32"/>
          <w:lang w:eastAsia="zh-CN"/>
        </w:rPr>
      </w:pPr>
      <w:r>
        <w:rPr>
          <w:rFonts w:hint="eastAsia" w:ascii="黑体" w:hAnsi="黑体" w:eastAsia="黑体" w:cs="黑体"/>
          <w:bCs/>
          <w:kern w:val="0"/>
          <w:sz w:val="30"/>
          <w:szCs w:val="30"/>
        </w:rPr>
        <w:t>附件</w:t>
      </w:r>
      <w:r>
        <w:rPr>
          <w:rFonts w:hint="eastAsia" w:ascii="黑体" w:hAnsi="黑体" w:eastAsia="黑体" w:cs="黑体"/>
          <w:bCs/>
          <w:kern w:val="0"/>
          <w:sz w:val="30"/>
          <w:szCs w:val="30"/>
          <w:lang w:val="en-US" w:eastAsia="zh-CN"/>
        </w:rPr>
        <w:t>2</w:t>
      </w:r>
    </w:p>
    <w:p>
      <w:pPr>
        <w:spacing w:line="560" w:lineRule="exact"/>
        <w:jc w:val="center"/>
        <w:rPr>
          <w:rFonts w:hint="eastAsia" w:ascii="方正小标宋简体" w:hAnsi="方正小标宋简体" w:eastAsia="方正小标宋简体" w:cs="方正小标宋简体"/>
          <w:bCs/>
          <w:kern w:val="0"/>
          <w:sz w:val="44"/>
          <w:szCs w:val="44"/>
          <w:lang w:eastAsia="zh-CN"/>
        </w:rPr>
      </w:pPr>
      <w:r>
        <w:rPr>
          <w:rFonts w:hint="eastAsia" w:ascii="方正小标宋简体" w:hAnsi="方正小标宋简体" w:eastAsia="方正小标宋简体" w:cs="方正小标宋简体"/>
          <w:bCs/>
          <w:kern w:val="0"/>
          <w:sz w:val="44"/>
          <w:szCs w:val="44"/>
        </w:rPr>
        <w:t>202</w:t>
      </w:r>
      <w:r>
        <w:rPr>
          <w:rFonts w:ascii="方正小标宋简体" w:hAnsi="方正小标宋简体" w:eastAsia="方正小标宋简体" w:cs="方正小标宋简体"/>
          <w:bCs/>
          <w:kern w:val="0"/>
          <w:sz w:val="44"/>
          <w:szCs w:val="44"/>
        </w:rPr>
        <w:t>1</w:t>
      </w:r>
      <w:r>
        <w:rPr>
          <w:rFonts w:hint="eastAsia" w:ascii="方正小标宋简体" w:hAnsi="方正小标宋简体" w:eastAsia="方正小标宋简体" w:cs="方正小标宋简体"/>
          <w:bCs/>
          <w:kern w:val="0"/>
          <w:sz w:val="44"/>
          <w:szCs w:val="44"/>
        </w:rPr>
        <w:t>年招远市教育类事业单位</w:t>
      </w:r>
      <w:r>
        <w:rPr>
          <w:rFonts w:hint="eastAsia" w:ascii="方正小标宋简体" w:hAnsi="方正小标宋简体" w:eastAsia="方正小标宋简体" w:cs="方正小标宋简体"/>
          <w:bCs/>
          <w:kern w:val="0"/>
          <w:sz w:val="44"/>
          <w:szCs w:val="44"/>
          <w:lang w:eastAsia="zh-CN"/>
        </w:rPr>
        <w:t>第二次</w:t>
      </w:r>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公开招聘</w:t>
      </w:r>
      <w:r>
        <w:rPr>
          <w:rFonts w:hint="eastAsia" w:ascii="方正小标宋简体" w:hAnsi="方正小标宋简体" w:eastAsia="方正小标宋简体" w:cs="方正小标宋简体"/>
          <w:bCs/>
          <w:kern w:val="0"/>
          <w:sz w:val="44"/>
          <w:szCs w:val="44"/>
          <w:lang w:eastAsia="zh-CN"/>
        </w:rPr>
        <w:t>工作人员（含教师和会计）</w:t>
      </w:r>
      <w:r>
        <w:rPr>
          <w:rFonts w:hint="eastAsia" w:ascii="方正小标宋简体" w:hAnsi="方正小标宋简体" w:eastAsia="方正小标宋简体" w:cs="方正小标宋简体"/>
          <w:bCs/>
          <w:kern w:val="0"/>
          <w:sz w:val="44"/>
          <w:szCs w:val="44"/>
        </w:rPr>
        <w:t>应聘须知</w:t>
      </w:r>
    </w:p>
    <w:p>
      <w:pPr>
        <w:spacing w:line="560" w:lineRule="exact"/>
        <w:jc w:val="center"/>
        <w:rPr>
          <w:rFonts w:ascii="方正小标宋简体" w:hAnsi="仿宋_GB2312" w:eastAsia="方正小标宋简体" w:cs="仿宋_GB2312"/>
          <w:kern w:val="0"/>
          <w:sz w:val="24"/>
        </w:rPr>
      </w:pP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1.哪些人员可以应聘？</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按照事业单位公开招聘的相关规定，凡符合《202</w:t>
      </w:r>
      <w:r>
        <w:rPr>
          <w:rFonts w:ascii="仿宋_GB2312" w:hAnsi="仿宋" w:eastAsia="仿宋_GB2312"/>
          <w:sz w:val="32"/>
          <w:szCs w:val="32"/>
        </w:rPr>
        <w:t>1</w:t>
      </w:r>
      <w:r>
        <w:rPr>
          <w:rFonts w:hint="eastAsia" w:ascii="仿宋_GB2312" w:hAnsi="仿宋" w:eastAsia="仿宋_GB2312"/>
          <w:sz w:val="32"/>
          <w:szCs w:val="32"/>
        </w:rPr>
        <w:t>年招远市教育类事业单位</w:t>
      </w:r>
      <w:r>
        <w:rPr>
          <w:rFonts w:hint="eastAsia" w:ascii="仿宋_GB2312" w:hAnsi="仿宋" w:eastAsia="仿宋_GB2312"/>
          <w:sz w:val="32"/>
          <w:szCs w:val="32"/>
          <w:lang w:eastAsia="zh-CN"/>
        </w:rPr>
        <w:t>第二次</w:t>
      </w:r>
      <w:r>
        <w:rPr>
          <w:rFonts w:hint="eastAsia" w:ascii="仿宋_GB2312" w:hAnsi="仿宋" w:eastAsia="仿宋_GB2312"/>
          <w:sz w:val="32"/>
          <w:szCs w:val="32"/>
        </w:rPr>
        <w:t>公开招聘</w:t>
      </w:r>
      <w:r>
        <w:rPr>
          <w:rFonts w:hint="eastAsia" w:ascii="仿宋_GB2312" w:hAnsi="仿宋" w:eastAsia="仿宋_GB2312"/>
          <w:sz w:val="32"/>
          <w:szCs w:val="32"/>
          <w:lang w:eastAsia="zh-CN"/>
        </w:rPr>
        <w:t>工作人员（含教师和会计）</w:t>
      </w:r>
      <w:r>
        <w:rPr>
          <w:rFonts w:hint="eastAsia" w:ascii="仿宋_GB2312" w:hAnsi="仿宋" w:eastAsia="仿宋_GB2312"/>
          <w:sz w:val="32"/>
          <w:szCs w:val="32"/>
        </w:rPr>
        <w:t>简章》（以下简称《简章》）规定的条件及招聘岗位资格条件者，均可应聘。</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2.对应聘人员的年龄有何限制？</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应聘人员须为19</w:t>
      </w:r>
      <w:r>
        <w:rPr>
          <w:rFonts w:ascii="仿宋_GB2312" w:hAnsi="仿宋" w:eastAsia="仿宋_GB2312"/>
          <w:sz w:val="32"/>
          <w:szCs w:val="32"/>
        </w:rPr>
        <w:t>80</w:t>
      </w:r>
      <w:r>
        <w:rPr>
          <w:rFonts w:hint="eastAsia" w:ascii="仿宋_GB2312" w:hAnsi="仿宋" w:eastAsia="仿宋_GB2312"/>
          <w:sz w:val="32"/>
          <w:szCs w:val="32"/>
        </w:rPr>
        <w:t>年</w:t>
      </w:r>
      <w:r>
        <w:rPr>
          <w:rFonts w:hint="eastAsia" w:ascii="仿宋_GB2312" w:hAnsi="仿宋" w:eastAsia="仿宋_GB2312"/>
          <w:sz w:val="32"/>
          <w:szCs w:val="32"/>
          <w:lang w:val="en-US" w:eastAsia="zh-CN"/>
        </w:rPr>
        <w:t>9</w:t>
      </w:r>
      <w:r>
        <w:rPr>
          <w:rFonts w:hint="eastAsia" w:ascii="仿宋_GB2312" w:hAnsi="仿宋" w:eastAsia="仿宋_GB2312"/>
          <w:sz w:val="32"/>
          <w:szCs w:val="32"/>
        </w:rPr>
        <w:t>月</w:t>
      </w:r>
      <w:r>
        <w:rPr>
          <w:rFonts w:hint="eastAsia" w:ascii="仿宋_GB2312" w:hAnsi="仿宋" w:eastAsia="仿宋_GB2312"/>
          <w:sz w:val="32"/>
          <w:szCs w:val="32"/>
          <w:lang w:val="en-US" w:eastAsia="zh-CN"/>
        </w:rPr>
        <w:t>27</w:t>
      </w:r>
      <w:r>
        <w:rPr>
          <w:rFonts w:hint="eastAsia" w:ascii="仿宋_GB2312" w:hAnsi="仿宋" w:eastAsia="仿宋_GB2312"/>
          <w:sz w:val="32"/>
          <w:szCs w:val="32"/>
        </w:rPr>
        <w:t>日（含）以后出生。</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3.具有多个学历层次的应聘人员以其低层次学历报考的，其应聘条件如何审核？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具有多个学历层次的应聘人员以其低层次学历报考的，其年龄、学历性质等应聘条件，均按其低层次学历的要求进行审核。</w:t>
      </w:r>
    </w:p>
    <w:p>
      <w:pPr>
        <w:numPr>
          <w:ilvl w:val="0"/>
          <w:numId w:val="0"/>
        </w:numPr>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对报考所需的资格资质证书取得时间、时效有何要求？</w:t>
      </w:r>
    </w:p>
    <w:p>
      <w:pPr>
        <w:widowControl/>
        <w:tabs>
          <w:tab w:val="left" w:pos="2865"/>
        </w:tabs>
        <w:spacing w:line="560" w:lineRule="exact"/>
        <w:ind w:firstLine="640" w:firstLineChars="200"/>
        <w:rPr>
          <w:rFonts w:ascii="仿宋_GB2312" w:hAnsi="仿宋_GB2312" w:eastAsia="仿宋_GB2312" w:cs="仿宋_GB2312"/>
          <w:kern w:val="0"/>
          <w:sz w:val="32"/>
          <w:szCs w:val="32"/>
          <w:highlight w:val="yellow"/>
        </w:rPr>
      </w:pPr>
      <w:r>
        <w:rPr>
          <w:rFonts w:hint="eastAsia" w:ascii="仿宋_GB2312" w:hAnsi="仿宋" w:eastAsia="仿宋_GB2312"/>
          <w:sz w:val="32"/>
          <w:szCs w:val="32"/>
          <w:highlight w:val="none"/>
        </w:rPr>
        <w:t>招聘岗位要求</w:t>
      </w:r>
      <w:r>
        <w:rPr>
          <w:rFonts w:hint="eastAsia" w:ascii="仿宋_GB2312" w:hAnsi="仿宋" w:eastAsia="仿宋_GB2312"/>
          <w:sz w:val="32"/>
          <w:szCs w:val="32"/>
          <w:highlight w:val="none"/>
          <w:lang w:eastAsia="zh-CN"/>
        </w:rPr>
        <w:t>的</w:t>
      </w:r>
      <w:r>
        <w:rPr>
          <w:rFonts w:hint="eastAsia" w:ascii="仿宋_GB2312" w:hAnsi="宋体" w:eastAsia="仿宋_GB2312" w:cs="仿宋_GB2312"/>
          <w:sz w:val="32"/>
          <w:szCs w:val="32"/>
          <w:highlight w:val="none"/>
          <w:shd w:val="clear" w:color="auto" w:fill="FFFFFF"/>
        </w:rPr>
        <w:t>学历证书、相应学位证书、教师资格证书、普通话证书</w:t>
      </w:r>
      <w:r>
        <w:rPr>
          <w:rFonts w:hint="eastAsia" w:ascii="仿宋_GB2312" w:hAnsi="仿宋" w:eastAsia="仿宋_GB2312"/>
          <w:sz w:val="32"/>
          <w:szCs w:val="32"/>
          <w:highlight w:val="none"/>
        </w:rPr>
        <w:t>等所有资格、资质及证书（含海归留学人员的</w:t>
      </w:r>
      <w:r>
        <w:rPr>
          <w:rFonts w:hint="eastAsia" w:ascii="仿宋_GB2312" w:eastAsia="仿宋_GB2312"/>
          <w:sz w:val="32"/>
          <w:szCs w:val="32"/>
          <w:highlight w:val="none"/>
          <w:shd w:val="clear" w:color="auto" w:fill="FFFFFF"/>
        </w:rPr>
        <w:t>国（境）外</w:t>
      </w:r>
      <w:r>
        <w:rPr>
          <w:rFonts w:hint="eastAsia" w:ascii="仿宋_GB2312" w:hAnsi="仿宋" w:eastAsia="仿宋_GB2312"/>
          <w:sz w:val="32"/>
          <w:szCs w:val="32"/>
          <w:highlight w:val="none"/>
        </w:rPr>
        <w:t>学历学位认证书），应聘人员均须于202</w:t>
      </w:r>
      <w:r>
        <w:rPr>
          <w:rFonts w:ascii="仿宋_GB2312" w:hAnsi="仿宋" w:eastAsia="仿宋_GB2312"/>
          <w:sz w:val="32"/>
          <w:szCs w:val="32"/>
          <w:highlight w:val="none"/>
        </w:rPr>
        <w:t>1</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9</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26</w:t>
      </w:r>
      <w:r>
        <w:rPr>
          <w:rFonts w:hint="eastAsia" w:ascii="仿宋_GB2312" w:hAnsi="仿宋" w:eastAsia="仿宋_GB2312"/>
          <w:sz w:val="32"/>
          <w:szCs w:val="32"/>
          <w:highlight w:val="none"/>
        </w:rPr>
        <w:t>日（含）之前取得。</w:t>
      </w:r>
    </w:p>
    <w:p>
      <w:pPr>
        <w:pStyle w:val="9"/>
        <w:widowControl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5</w:t>
      </w:r>
      <w:r>
        <w:rPr>
          <w:rFonts w:hint="eastAsia" w:ascii="黑体" w:hAnsi="黑体" w:eastAsia="黑体" w:cs="黑体"/>
          <w:sz w:val="32"/>
          <w:szCs w:val="32"/>
        </w:rPr>
        <w:t>.应聘人员在报名时符合应聘条件，但在招聘过程中，自身的资格条件发生变化，不再符合应聘条件，应如何处理？</w:t>
      </w:r>
    </w:p>
    <w:p>
      <w:pPr>
        <w:pStyle w:val="9"/>
        <w:widowControl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应聘人员一旦发生成为在读的非应届毕业生、被取消学历学位及其他失去应聘资格条件等情形，应如实报告情况，并停止应聘行为，</w:t>
      </w:r>
      <w:r>
        <w:rPr>
          <w:rFonts w:hint="eastAsia" w:ascii="仿宋_GB2312" w:hAnsi="仿宋_GB2312" w:eastAsia="仿宋_GB2312" w:cs="仿宋_GB2312"/>
          <w:color w:val="000000"/>
          <w:sz w:val="32"/>
          <w:szCs w:val="32"/>
        </w:rPr>
        <w:t>招聘单位主管部门</w:t>
      </w:r>
      <w:r>
        <w:rPr>
          <w:rFonts w:hint="eastAsia" w:ascii="仿宋_GB2312" w:hAnsi="仿宋_GB2312" w:eastAsia="仿宋_GB2312" w:cs="仿宋_GB2312"/>
          <w:sz w:val="32"/>
          <w:szCs w:val="32"/>
        </w:rPr>
        <w:t>不再将其列为面试、体检、考察和拟聘用人选。</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highlight w:val="none"/>
          <w:lang w:val="en-US" w:eastAsia="zh-CN"/>
        </w:rPr>
        <w:t>6</w:t>
      </w:r>
      <w:r>
        <w:rPr>
          <w:rFonts w:hint="eastAsia" w:ascii="黑体" w:hAnsi="黑体" w:eastAsia="黑体" w:cs="黑体"/>
          <w:kern w:val="0"/>
          <w:sz w:val="32"/>
          <w:szCs w:val="32"/>
          <w:highlight w:val="none"/>
        </w:rPr>
        <w:t>.</w:t>
      </w:r>
      <w:r>
        <w:rPr>
          <w:rFonts w:hint="eastAsia" w:ascii="黑体" w:hAnsi="黑体" w:eastAsia="黑体" w:cs="黑体"/>
          <w:kern w:val="0"/>
          <w:sz w:val="32"/>
          <w:szCs w:val="32"/>
        </w:rPr>
        <w:t>海外留学取得的研究生学历、学位证书已经教育部认证，其海归留学取得的本科学历、学位是否也需要认证？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如招聘岗位对本科学段没有特别要求，本科学历、学位无需认证即可报名；如招聘岗位对本科学段有要求，本科学历、学位应</w:t>
      </w:r>
      <w:r>
        <w:rPr>
          <w:rFonts w:hint="eastAsia" w:ascii="仿宋_GB2312" w:hAnsi="仿宋_GB2312" w:eastAsia="仿宋_GB2312" w:cs="仿宋_GB2312"/>
          <w:kern w:val="0"/>
          <w:sz w:val="32"/>
          <w:szCs w:val="32"/>
        </w:rPr>
        <w:t>经教育部留学服务中心认证并出具认证书。</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7</w:t>
      </w:r>
      <w:r>
        <w:rPr>
          <w:rFonts w:hint="eastAsia" w:ascii="黑体" w:hAnsi="黑体" w:eastAsia="黑体" w:cs="黑体"/>
          <w:kern w:val="0"/>
          <w:sz w:val="32"/>
          <w:szCs w:val="32"/>
        </w:rPr>
        <w:t>.海外留学人员如何填报所学专业？</w:t>
      </w:r>
    </w:p>
    <w:p>
      <w:pPr>
        <w:spacing w:line="560" w:lineRule="exact"/>
        <w:ind w:firstLine="640" w:firstLineChars="200"/>
        <w:rPr>
          <w:strike/>
          <w:dstrike w:val="0"/>
          <w:color w:val="FF0000"/>
        </w:rPr>
      </w:pPr>
      <w:r>
        <w:rPr>
          <w:rFonts w:hint="eastAsia" w:ascii="仿宋_GB2312" w:hAnsi="仿宋" w:eastAsia="仿宋_GB2312"/>
          <w:sz w:val="32"/>
          <w:szCs w:val="32"/>
        </w:rPr>
        <w:t>海归留学人员</w:t>
      </w:r>
      <w:r>
        <w:rPr>
          <w:rFonts w:hint="eastAsia" w:ascii="仿宋_GB2312" w:hAnsi="仿宋_GB2312" w:eastAsia="仿宋_GB2312" w:cs="仿宋_GB2312"/>
          <w:kern w:val="0"/>
          <w:sz w:val="32"/>
          <w:szCs w:val="32"/>
        </w:rPr>
        <w:t>报考，提交的专业名称须与教育部留学服务中心</w:t>
      </w:r>
      <w:r>
        <w:rPr>
          <w:rFonts w:hint="eastAsia" w:ascii="仿宋_GB2312" w:hAnsi="仿宋_GB2312" w:eastAsia="仿宋_GB2312" w:cs="仿宋_GB2312"/>
          <w:sz w:val="32"/>
          <w:szCs w:val="32"/>
        </w:rPr>
        <w:t>出具的国（境）外学历学位认证书所载专业</w:t>
      </w:r>
      <w:r>
        <w:rPr>
          <w:rFonts w:hint="eastAsia" w:ascii="仿宋_GB2312" w:hAnsi="仿宋_GB2312" w:eastAsia="仿宋_GB2312" w:cs="仿宋_GB2312"/>
          <w:kern w:val="0"/>
          <w:sz w:val="32"/>
          <w:szCs w:val="32"/>
        </w:rPr>
        <w:t>名称相一致</w:t>
      </w:r>
      <w:r>
        <w:rPr>
          <w:rFonts w:hint="eastAsia" w:ascii="仿宋_GB2312" w:hAnsi="仿宋_GB2312" w:eastAsia="仿宋_GB2312" w:cs="仿宋_GB2312"/>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8</w:t>
      </w:r>
      <w:r>
        <w:rPr>
          <w:rFonts w:hint="eastAsia" w:ascii="黑体" w:hAnsi="黑体" w:eastAsia="黑体" w:cs="黑体"/>
          <w:kern w:val="0"/>
          <w:sz w:val="32"/>
          <w:szCs w:val="32"/>
        </w:rPr>
        <w:t>.应聘人员报名时间是如何确定的？</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应聘人员报名时间以最后一次登录报名系统、点击“保存”的时间为准。初审通过后要及时缴费，逾期未缴费，视为无效报名。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9</w:t>
      </w:r>
      <w:r>
        <w:rPr>
          <w:rFonts w:hint="eastAsia" w:ascii="黑体" w:hAnsi="黑体" w:eastAsia="黑体" w:cs="黑体"/>
          <w:kern w:val="0"/>
          <w:sz w:val="32"/>
          <w:szCs w:val="32"/>
        </w:rPr>
        <w:t>.报名对浏览器有何要求？报名时提示“保存错误”如何处理？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为保证报名顺畅，</w:t>
      </w:r>
      <w:r>
        <w:rPr>
          <w:rFonts w:hint="eastAsia" w:ascii="黑体" w:hAnsi="黑体" w:eastAsia="黑体" w:cs="黑体"/>
          <w:b/>
          <w:bCs/>
          <w:sz w:val="32"/>
          <w:szCs w:val="32"/>
        </w:rPr>
        <w:t>建议使用360浏览器极速模式</w:t>
      </w:r>
      <w:r>
        <w:rPr>
          <w:rFonts w:hint="eastAsia" w:ascii="仿宋_GB2312" w:hAnsi="仿宋_GB2312" w:eastAsia="仿宋_GB2312" w:cs="仿宋_GB2312"/>
          <w:kern w:val="0"/>
          <w:sz w:val="32"/>
          <w:szCs w:val="32"/>
        </w:rPr>
        <w:t>，报名结束点击“保存”时，若系统提示“保存错误”，原因有两个：（1）所填内容超出限定长度，需修改字数后重新保存；（2）填报时间过长，需退出系统后重新填写。</w:t>
      </w:r>
    </w:p>
    <w:p>
      <w:pPr>
        <w:snapToGrid w:val="0"/>
        <w:spacing w:line="560" w:lineRule="exact"/>
        <w:ind w:firstLine="627" w:firstLineChars="196"/>
        <w:rPr>
          <w:rFonts w:ascii="黑体" w:hAnsi="黑体" w:eastAsia="黑体" w:cs="黑体"/>
          <w:sz w:val="32"/>
          <w:szCs w:val="32"/>
        </w:rPr>
      </w:pPr>
      <w:r>
        <w:rPr>
          <w:rFonts w:hint="eastAsia" w:ascii="黑体" w:hAnsi="黑体" w:eastAsia="黑体" w:cs="黑体"/>
          <w:sz w:val="32"/>
          <w:szCs w:val="32"/>
        </w:rPr>
        <w:t>1</w:t>
      </w:r>
      <w:r>
        <w:rPr>
          <w:rFonts w:hint="eastAsia" w:ascii="黑体" w:hAnsi="黑体" w:eastAsia="黑体" w:cs="黑体"/>
          <w:sz w:val="32"/>
          <w:szCs w:val="32"/>
          <w:lang w:val="en-US" w:eastAsia="zh-CN"/>
        </w:rPr>
        <w:t>0</w:t>
      </w:r>
      <w:r>
        <w:rPr>
          <w:rFonts w:hint="eastAsia" w:ascii="黑体" w:hAnsi="黑体" w:eastAsia="黑体" w:cs="黑体"/>
          <w:sz w:val="32"/>
          <w:szCs w:val="32"/>
        </w:rPr>
        <w:t>.填报相关表格、信息时需注意什么？</w:t>
      </w:r>
    </w:p>
    <w:p>
      <w:pPr>
        <w:spacing w:line="560" w:lineRule="exact"/>
        <w:ind w:firstLine="640" w:firstLineChars="200"/>
        <w:rPr>
          <w:rFonts w:ascii="仿宋_GB2312" w:hAnsi="仿宋" w:eastAsia="仿宋_GB2312"/>
          <w:b/>
          <w:sz w:val="32"/>
          <w:szCs w:val="32"/>
        </w:rPr>
      </w:pPr>
      <w:r>
        <w:rPr>
          <w:rFonts w:hint="eastAsia" w:ascii="仿宋_GB2312" w:hAnsi="仿宋" w:eastAsia="仿宋_GB2312"/>
          <w:sz w:val="32"/>
          <w:szCs w:val="32"/>
        </w:rPr>
        <w:t>应聘人员要仔细阅读《简章》及本须知内容，填报的相关表格、信息等必须真实、全面、准确，主要信息填报不实的，按弄虚作假处理。</w:t>
      </w:r>
      <w:r>
        <w:rPr>
          <w:rFonts w:hint="eastAsia" w:ascii="仿宋_GB2312" w:hAnsi="仿宋" w:eastAsia="仿宋_GB2312"/>
          <w:b/>
          <w:sz w:val="32"/>
          <w:szCs w:val="32"/>
        </w:rPr>
        <w:t>因信息填报不全、错误等导致未通过资格审查的，责任由应聘人员自负。</w:t>
      </w:r>
    </w:p>
    <w:p>
      <w:pPr>
        <w:spacing w:line="560" w:lineRule="exact"/>
        <w:ind w:firstLine="640" w:firstLineChars="200"/>
        <w:rPr>
          <w:rFonts w:ascii="仿宋_GB2312" w:hAnsi="仿宋" w:eastAsia="仿宋_GB2312"/>
          <w:b/>
          <w:bCs/>
          <w:sz w:val="32"/>
          <w:szCs w:val="32"/>
        </w:rPr>
      </w:pPr>
      <w:r>
        <w:rPr>
          <w:rFonts w:eastAsia="仿宋_GB2312"/>
          <w:sz w:val="32"/>
          <w:szCs w:val="32"/>
        </w:rPr>
        <w:t>网上报名系统的表项中未能涵盖报考岗位所要求资格条件的，务必在“备注栏”中如实填写。家庭成员及其主要社会关系，必须填写姓名、</w:t>
      </w:r>
      <w:r>
        <w:rPr>
          <w:rFonts w:eastAsia="仿宋_GB2312"/>
          <w:b w:val="0"/>
          <w:bCs w:val="0"/>
          <w:sz w:val="32"/>
          <w:szCs w:val="32"/>
        </w:rPr>
        <w:t>工作单位及职务</w:t>
      </w:r>
      <w:r>
        <w:rPr>
          <w:rFonts w:eastAsia="仿宋_GB2312"/>
          <w:b/>
          <w:bCs/>
          <w:sz w:val="32"/>
          <w:szCs w:val="32"/>
        </w:rPr>
        <w:t>。学习和工作经历，必须从高中阶段开始填写。</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w:t>
      </w:r>
      <w:r>
        <w:rPr>
          <w:rFonts w:hint="eastAsia" w:ascii="黑体" w:hAnsi="黑体" w:eastAsia="黑体" w:cs="黑体"/>
          <w:sz w:val="32"/>
          <w:szCs w:val="32"/>
          <w:lang w:val="en-US" w:eastAsia="zh-CN"/>
        </w:rPr>
        <w:t>1</w:t>
      </w:r>
      <w:r>
        <w:rPr>
          <w:rFonts w:hint="eastAsia" w:ascii="黑体" w:hAnsi="黑体" w:eastAsia="黑体" w:cs="黑体"/>
          <w:sz w:val="32"/>
          <w:szCs w:val="32"/>
        </w:rPr>
        <w:t>.</w:t>
      </w:r>
      <w:r>
        <w:rPr>
          <w:rFonts w:hint="eastAsia" w:ascii="黑体" w:hAnsi="黑体" w:eastAsia="黑体" w:cs="黑体"/>
          <w:kern w:val="0"/>
          <w:sz w:val="32"/>
          <w:szCs w:val="32"/>
        </w:rPr>
        <w:t>应聘人员是否可以报考多个岗位？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不能。应聘人员只能报考一个岗位。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2</w:t>
      </w:r>
      <w:r>
        <w:rPr>
          <w:rFonts w:hint="eastAsia" w:ascii="黑体" w:hAnsi="黑体" w:eastAsia="黑体" w:cs="黑体"/>
          <w:kern w:val="0"/>
          <w:sz w:val="32"/>
          <w:szCs w:val="32"/>
        </w:rPr>
        <w:t>.应聘人员是否可以更改报考岗位？</w:t>
      </w:r>
    </w:p>
    <w:p>
      <w:pPr>
        <w:spacing w:line="560" w:lineRule="exact"/>
        <w:ind w:firstLine="640" w:firstLineChars="200"/>
        <w:rPr>
          <w:rFonts w:ascii="仿宋_GB2312" w:eastAsia="仿宋_GB2312"/>
          <w:b/>
          <w:sz w:val="32"/>
          <w:szCs w:val="32"/>
        </w:rPr>
      </w:pPr>
      <w:r>
        <w:rPr>
          <w:rFonts w:hint="eastAsia" w:ascii="仿宋_GB2312" w:hAnsi="仿宋_GB2312" w:eastAsia="仿宋_GB2312" w:cs="仿宋_GB2312"/>
          <w:kern w:val="0"/>
          <w:sz w:val="32"/>
          <w:szCs w:val="32"/>
        </w:rPr>
        <w:t>审核部门对应聘人员的报考信息进行审查之前，应聘人员可以更改报考岗位。审核通过的应聘人员，系统自动</w:t>
      </w:r>
      <w:r>
        <w:rPr>
          <w:rFonts w:hint="eastAsia" w:ascii="仿宋_GB2312" w:hAnsi="仿宋_GB2312" w:eastAsia="仿宋_GB2312" w:cs="仿宋_GB2312"/>
          <w:b/>
          <w:kern w:val="0"/>
          <w:sz w:val="32"/>
          <w:szCs w:val="32"/>
        </w:rPr>
        <w:t>禁止该应聘人员改报其他岗位</w:t>
      </w:r>
      <w:r>
        <w:rPr>
          <w:rFonts w:hint="eastAsia" w:ascii="仿宋_GB2312" w:hAnsi="仿宋_GB2312" w:eastAsia="仿宋_GB2312" w:cs="仿宋_GB2312"/>
          <w:kern w:val="0"/>
          <w:sz w:val="32"/>
          <w:szCs w:val="32"/>
        </w:rPr>
        <w:t>；审核未通过的应聘人员，在报名时间内，也可以更改报考岗位。</w:t>
      </w:r>
      <w:r>
        <w:rPr>
          <w:rFonts w:hint="eastAsia" w:ascii="仿宋_GB2312" w:hAnsi="仿宋_GB2312" w:eastAsia="仿宋_GB2312" w:cs="仿宋_GB2312"/>
          <w:b/>
          <w:kern w:val="0"/>
          <w:sz w:val="32"/>
          <w:szCs w:val="32"/>
        </w:rPr>
        <w:t>报名时间截止后，报名系统自动禁止应聘人员更改报考岗位等报考信息。</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3</w:t>
      </w:r>
      <w:r>
        <w:rPr>
          <w:rFonts w:hint="eastAsia" w:ascii="黑体" w:hAnsi="黑体" w:eastAsia="黑体" w:cs="黑体"/>
          <w:kern w:val="0"/>
          <w:sz w:val="32"/>
          <w:szCs w:val="32"/>
        </w:rPr>
        <w:t>.为什么应聘人员在提交报名信息3小时后报名信息仍为“未审核”状态？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原因一般有三：</w:t>
      </w:r>
    </w:p>
    <w:p>
      <w:pPr>
        <w:spacing w:line="560" w:lineRule="exact"/>
        <w:ind w:firstLine="640" w:firstLineChars="200"/>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1）为方便应聘人员对报名信息进行修改、补充或改报应聘岗位，报名系统设置为应聘人员提交报名信息3小时后审核人员才能进行初审，若应聘人员在报名后的3小时内上网修改、补充了报名信息，或仅是登录系统未改信息但点击了“保存”，</w:t>
      </w:r>
      <w:r>
        <w:rPr>
          <w:rFonts w:hint="eastAsia" w:ascii="仿宋_GB2312" w:hAnsi="仿宋_GB2312" w:eastAsia="仿宋_GB2312" w:cs="仿宋_GB2312"/>
          <w:b/>
          <w:kern w:val="0"/>
          <w:sz w:val="32"/>
          <w:szCs w:val="32"/>
        </w:rPr>
        <w:t>系统将自动从应聘人员登录报名系统、点击“保存”的时间起推迟3小时进入审核状态。因此应聘人员如果只是上网查看审核状态而不修改报名信息，退出系统时一定不要点击“保存”键，否则系统自动认定应聘人员修改了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（2）应聘人员较多，审核人员不能在短时间内审核完所有可以审核的报名信息。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（3）应聘人员提交报名信息3小时后的时间不在工作时间内（如张三报名信息在下午16时提交成功，审核人员只有在当天19时后才可审核）。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以上情况，均需应聘人员耐心等待。</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.大学专科毕业之后直接考取研究生并取得研究生学历、学位，是否可以报考只招聘具有研究生学历人员的岗位？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如招聘岗位没有对本科学段学历、专业做出要求，可以报考该岗位。如果招聘岗位对本科学段学历、专业等做出要求，不能报考该岗位。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5</w:t>
      </w:r>
      <w:r>
        <w:rPr>
          <w:rFonts w:hint="eastAsia" w:ascii="黑体" w:hAnsi="黑体" w:eastAsia="黑体" w:cs="黑体"/>
          <w:kern w:val="0"/>
          <w:sz w:val="32"/>
          <w:szCs w:val="32"/>
        </w:rPr>
        <w:t>.已经签订就业协议书的2021年全日制普通高等院校毕业生，报考时应注意什么？</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已经签订就业协议书的202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 xml:space="preserve">年全日制普通高等院校毕业生，在登录报名系统填写报名信息时，应在“现工作单位”栏填写签约单位名称。在现场资格审查时还需要签约单位出具单位同意报考证明（采用《简章》附件3样式）或解约函。 </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6</w:t>
      </w:r>
      <w:r>
        <w:rPr>
          <w:rFonts w:hint="eastAsia" w:ascii="黑体" w:hAnsi="黑体" w:eastAsia="黑体" w:cs="黑体"/>
          <w:kern w:val="0"/>
          <w:sz w:val="32"/>
          <w:szCs w:val="32"/>
        </w:rPr>
        <w:t xml:space="preserve">.考试费用是如何收取的？ </w:t>
      </w:r>
    </w:p>
    <w:p>
      <w:pPr>
        <w:widowControl/>
        <w:tabs>
          <w:tab w:val="left" w:pos="2865"/>
        </w:tabs>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w:t>
      </w:r>
      <w:r>
        <w:rPr>
          <w:rFonts w:hint="eastAsia" w:ascii="仿宋_GB2312" w:hAnsi="仿宋" w:eastAsia="仿宋_GB2312"/>
          <w:sz w:val="32"/>
          <w:szCs w:val="32"/>
        </w:rPr>
        <w:t>鲁发改成本〔2018〕1427号</w:t>
      </w:r>
      <w:r>
        <w:rPr>
          <w:rFonts w:hint="eastAsia" w:ascii="仿宋_GB2312" w:hAnsi="仿宋_GB2312" w:eastAsia="仿宋_GB2312" w:cs="仿宋_GB2312"/>
          <w:kern w:val="0"/>
          <w:sz w:val="32"/>
          <w:szCs w:val="32"/>
        </w:rPr>
        <w:t>文件的规定，笔试费用为每人每科40元，面试费用每人70元。享受减免考务费用的农村特困大学生、城市低保人员和残疾人，先在规定时间内完成笔试缴费，办理考务费减免手续后，退回笔试考务费用。</w:t>
      </w:r>
      <w:r>
        <w:rPr>
          <w:rFonts w:hint="eastAsia" w:ascii="仿宋_GB2312" w:hAnsi="仿宋" w:eastAsia="仿宋_GB2312"/>
          <w:sz w:val="32"/>
          <w:szCs w:val="32"/>
        </w:rPr>
        <w:t>享受减免笔试考务费的人员，经本人申请，可免缴面试考务费。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7</w:t>
      </w:r>
      <w:r>
        <w:rPr>
          <w:rFonts w:hint="eastAsia" w:ascii="黑体" w:hAnsi="黑体" w:eastAsia="黑体" w:cs="黑体"/>
          <w:kern w:val="0"/>
          <w:sz w:val="32"/>
          <w:szCs w:val="32"/>
        </w:rPr>
        <w:t>.享受减免考务费用的应聘人员如何办理减免考务费手续？</w:t>
      </w:r>
    </w:p>
    <w:p>
      <w:pPr>
        <w:pStyle w:val="3"/>
        <w:adjustRightInd w:val="0"/>
        <w:snapToGrid w:val="0"/>
        <w:spacing w:after="0" w:line="560" w:lineRule="exact"/>
        <w:ind w:firstLine="600"/>
        <w:jc w:val="both"/>
        <w:rPr>
          <w:rFonts w:hint="eastAsia" w:ascii="仿宋_GB2312" w:eastAsia="仿宋_GB2312"/>
          <w:sz w:val="32"/>
          <w:szCs w:val="32"/>
        </w:rPr>
      </w:pPr>
      <w:r>
        <w:rPr>
          <w:rFonts w:hint="eastAsia" w:ascii="仿宋_GB2312" w:hAnsi="仿宋_GB2312" w:eastAsia="仿宋_GB2312" w:cs="仿宋_GB2312"/>
          <w:sz w:val="32"/>
          <w:szCs w:val="32"/>
        </w:rPr>
        <w:t>符合享受减免考务费用的人员，须将相应材料拍照后，将照片以电子邮件附件形式发送至邮箱：</w:t>
      </w:r>
      <w:r>
        <w:rPr>
          <w:rFonts w:hint="eastAsia" w:ascii="仿宋_GB2312" w:eastAsia="仿宋_GB2312"/>
          <w:sz w:val="32"/>
          <w:szCs w:val="32"/>
        </w:rPr>
        <w:t>zyjszkbgs@yt.shandong.cn</w:t>
      </w:r>
    </w:p>
    <w:p>
      <w:pPr>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，邮件主题为：“</w:t>
      </w:r>
      <w:r>
        <w:rPr>
          <w:rFonts w:hint="eastAsia" w:ascii="仿宋_GB2312" w:hAnsi="仿宋_GB2312" w:eastAsia="仿宋_GB2312" w:cs="仿宋_GB2312"/>
          <w:kern w:val="0"/>
          <w:sz w:val="32"/>
          <w:szCs w:val="32"/>
          <w:lang w:eastAsia="zh-CN"/>
        </w:rPr>
        <w:t>考试</w:t>
      </w:r>
      <w:r>
        <w:rPr>
          <w:rFonts w:hint="eastAsia" w:ascii="仿宋_GB2312" w:hAnsi="仿宋_GB2312" w:eastAsia="仿宋_GB2312" w:cs="仿宋_GB2312"/>
          <w:kern w:val="0"/>
          <w:sz w:val="32"/>
          <w:szCs w:val="32"/>
        </w:rPr>
        <w:t>费用减免+考生姓名+身份证号”。发送材料包括：农村绝对贫困家庭的应聘人员须发送“家庭所在地的县（市、区）扶贫办（部门）出具的特困证明和《特困家庭基本情况档案卡》或</w:t>
      </w:r>
      <w:r>
        <w:rPr>
          <w:rFonts w:hint="eastAsia" w:ascii="仿宋_GB2312" w:hAnsi="仿宋" w:eastAsia="仿宋_GB2312"/>
          <w:sz w:val="32"/>
          <w:szCs w:val="32"/>
        </w:rPr>
        <w:t>省人力资源社会保障厅、省教育厅核发的《山东省特困家庭毕业生就业服务卡》</w:t>
      </w:r>
      <w:r>
        <w:rPr>
          <w:rFonts w:hint="eastAsia" w:ascii="仿宋_GB2312" w:hAnsi="仿宋_GB2312" w:eastAsia="仿宋_GB2312" w:cs="仿宋_GB2312"/>
          <w:kern w:val="0"/>
          <w:sz w:val="32"/>
          <w:szCs w:val="32"/>
        </w:rPr>
        <w:t>”；</w:t>
      </w:r>
      <w:r>
        <w:rPr>
          <w:rFonts w:hint="eastAsia" w:ascii="仿宋_GB2312" w:hAnsi="仿宋" w:eastAsia="仿宋_GB2312"/>
          <w:sz w:val="32"/>
          <w:szCs w:val="32"/>
        </w:rPr>
        <w:t>享受最低生活保障城镇家庭的应聘人员须发送“</w:t>
      </w:r>
      <w:r>
        <w:rPr>
          <w:rFonts w:hint="eastAsia" w:ascii="仿宋_GB2312" w:hAnsi="仿宋_GB2312" w:eastAsia="仿宋_GB2312" w:cs="仿宋_GB2312"/>
          <w:kern w:val="0"/>
          <w:sz w:val="32"/>
          <w:szCs w:val="32"/>
        </w:rPr>
        <w:t>家庭所在地的县（市、区）民政部门出具的享受最低生活保障的证明和低保证</w:t>
      </w:r>
      <w:r>
        <w:rPr>
          <w:rFonts w:hint="eastAsia" w:ascii="仿宋_GB2312" w:hAnsi="仿宋" w:eastAsia="仿宋_GB2312"/>
          <w:sz w:val="32"/>
          <w:szCs w:val="32"/>
        </w:rPr>
        <w:t>”</w:t>
      </w:r>
      <w:r>
        <w:rPr>
          <w:rFonts w:hint="eastAsia" w:ascii="仿宋_GB2312" w:hAnsi="仿宋_GB2312" w:eastAsia="仿宋_GB2312" w:cs="仿宋_GB2312"/>
          <w:kern w:val="0"/>
          <w:sz w:val="32"/>
          <w:szCs w:val="32"/>
        </w:rPr>
        <w:t>；残疾人须发送“</w:t>
      </w:r>
      <w:r>
        <w:rPr>
          <w:rFonts w:hint="eastAsia" w:ascii="仿宋_GB2312" w:eastAsia="仿宋_GB2312"/>
          <w:sz w:val="32"/>
          <w:szCs w:val="32"/>
        </w:rPr>
        <w:t>有效期内的第二代《中华人民共和国残疾人证》（或社保卡搭载的残疾人证）</w:t>
      </w:r>
      <w:r>
        <w:rPr>
          <w:rFonts w:hint="eastAsia" w:ascii="仿宋_GB2312" w:hAnsi="仿宋_GB2312" w:eastAsia="仿宋_GB2312" w:cs="仿宋_GB2312"/>
          <w:kern w:val="0"/>
          <w:sz w:val="32"/>
          <w:szCs w:val="32"/>
        </w:rPr>
        <w:t>”；本人身份证（正反两面）。</w:t>
      </w:r>
    </w:p>
    <w:p>
      <w:pPr>
        <w:spacing w:line="560" w:lineRule="exact"/>
        <w:ind w:firstLine="640" w:firstLineChars="200"/>
        <w:rPr>
          <w:rFonts w:ascii="仿宋_GB2312" w:hAnsi="仿宋_GB2312" w:eastAsia="仿宋_GB2312" w:cs="仿宋_GB2312"/>
          <w:kern w:val="0"/>
          <w:sz w:val="32"/>
          <w:szCs w:val="32"/>
        </w:rPr>
      </w:pPr>
      <w:r>
        <w:rPr>
          <w:rFonts w:hint="eastAsia" w:ascii="仿宋_GB2312" w:eastAsia="仿宋_GB2312"/>
          <w:sz w:val="32"/>
          <w:szCs w:val="32"/>
        </w:rPr>
        <w:t>电子邮件须在</w:t>
      </w:r>
      <w:r>
        <w:rPr>
          <w:rFonts w:hint="eastAsia" w:ascii="仿宋_GB2312" w:eastAsia="仿宋_GB2312"/>
          <w:sz w:val="32"/>
          <w:szCs w:val="32"/>
          <w:lang w:val="en-US" w:eastAsia="zh-CN"/>
        </w:rPr>
        <w:t>10</w:t>
      </w:r>
      <w:r>
        <w:rPr>
          <w:rFonts w:hint="eastAsia" w:ascii="仿宋_GB2312" w:hAnsi="仿宋" w:eastAsia="仿宋_GB2312"/>
          <w:sz w:val="32"/>
          <w:szCs w:val="32"/>
        </w:rPr>
        <w:t>月</w:t>
      </w:r>
      <w:r>
        <w:rPr>
          <w:rFonts w:hint="eastAsia" w:ascii="仿宋_GB2312" w:hAnsi="仿宋" w:eastAsia="仿宋_GB2312"/>
          <w:sz w:val="32"/>
          <w:szCs w:val="32"/>
          <w:lang w:val="en-US" w:eastAsia="zh-CN"/>
        </w:rPr>
        <w:t>1</w:t>
      </w:r>
      <w:r>
        <w:rPr>
          <w:rFonts w:hint="eastAsia" w:ascii="仿宋_GB2312" w:hAnsi="仿宋" w:eastAsia="仿宋_GB2312"/>
          <w:sz w:val="32"/>
          <w:szCs w:val="32"/>
        </w:rPr>
        <w:t>日16:00</w:t>
      </w:r>
      <w:r>
        <w:rPr>
          <w:rFonts w:hint="eastAsia" w:ascii="仿宋_GB2312" w:eastAsia="仿宋_GB2312"/>
          <w:sz w:val="32"/>
          <w:szCs w:val="32"/>
        </w:rPr>
        <w:t>前发送，以邮箱显示接收时间为准。邮件发送成功后，请尽快于工作时间内致电0535-8246383确认邮件收到情况。免笔试考务费认定结果以电子邮件反馈。</w:t>
      </w:r>
      <w:r>
        <w:rPr>
          <w:rFonts w:hint="eastAsia" w:ascii="仿宋_GB2312" w:hAnsi="仿宋_GB2312" w:eastAsia="仿宋_GB2312" w:cs="仿宋_GB2312"/>
          <w:kern w:val="0"/>
          <w:sz w:val="32"/>
          <w:szCs w:val="32"/>
        </w:rPr>
        <w:t>农村特困大学生、城市低保人员和残疾人如进入面试范围，在现场资格审查时，经应聘人员本人申请，可免缴面试考务费。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18</w:t>
      </w:r>
      <w:r>
        <w:rPr>
          <w:rFonts w:hint="eastAsia" w:ascii="黑体" w:hAnsi="黑体" w:eastAsia="黑体" w:cs="黑体"/>
          <w:kern w:val="0"/>
          <w:sz w:val="32"/>
          <w:szCs w:val="32"/>
        </w:rPr>
        <w:t>.如果银行端支付成功，查询报名网站缴费状态仍然是“未缴费”怎么办？</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网上缴费时，可能会出现银行扣费成功、但报名系统缴费状态仍显示“未缴费”的极个别情况。这是网络通讯迟滞原因造成的，一般在第二天缴费状态都会显示“已缴费”。如果第二日缴费状态仍为“未缴费”，应聘人员可立即联系招远市教育和体育局（电话0535-8246383），由招远市教育和体育局联系有关方将缴费状态改为“已缴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19</w:t>
      </w:r>
      <w:r>
        <w:rPr>
          <w:rFonts w:hint="eastAsia" w:ascii="黑体" w:hAnsi="黑体" w:eastAsia="黑体" w:cs="黑体"/>
          <w:kern w:val="0"/>
          <w:sz w:val="32"/>
          <w:szCs w:val="32"/>
        </w:rPr>
        <w:t>.现场资格审查是否必须本人到场？</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现场资格审查</w:t>
      </w:r>
      <w:r>
        <w:rPr>
          <w:rFonts w:hint="eastAsia" w:ascii="仿宋_GB2312" w:hAnsi="仿宋_GB2312" w:eastAsia="仿宋_GB2312" w:cs="仿宋_GB2312"/>
          <w:b/>
          <w:kern w:val="0"/>
          <w:sz w:val="32"/>
          <w:szCs w:val="32"/>
        </w:rPr>
        <w:t>必须本人在指定时间内亲自到场</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不允许委托他人替代</w:t>
      </w:r>
      <w:r>
        <w:rPr>
          <w:rFonts w:hint="eastAsia" w:ascii="仿宋_GB2312" w:hAnsi="仿宋_GB2312" w:eastAsia="仿宋_GB2312" w:cs="仿宋_GB2312"/>
          <w:kern w:val="0"/>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0</w:t>
      </w:r>
      <w:r>
        <w:rPr>
          <w:rFonts w:hint="eastAsia" w:ascii="黑体" w:hAnsi="黑体" w:eastAsia="黑体" w:cs="黑体"/>
          <w:kern w:val="0"/>
          <w:sz w:val="32"/>
          <w:szCs w:val="32"/>
        </w:rPr>
        <w:t>.现场资格审查需要携带什么材料？</w:t>
      </w:r>
    </w:p>
    <w:p>
      <w:pPr>
        <w:pStyle w:val="3"/>
        <w:adjustRightInd w:val="0"/>
        <w:snapToGrid w:val="0"/>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现场资格初审提供下列材料的原件及复印件，原件审查后当场退还。</w:t>
      </w:r>
    </w:p>
    <w:p>
      <w:pPr>
        <w:pStyle w:val="3"/>
        <w:adjustRightInd w:val="0"/>
        <w:snapToGrid w:val="0"/>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）网上报名缴费后，在报名系统下载填写并打印《2021年招远市教育类事业单位公开招聘</w:t>
      </w:r>
      <w:r>
        <w:rPr>
          <w:rFonts w:hint="eastAsia" w:ascii="仿宋_GB2312" w:hAnsi="仿宋_GB2312" w:eastAsia="仿宋_GB2312" w:cs="仿宋_GB2312"/>
          <w:sz w:val="32"/>
          <w:szCs w:val="32"/>
          <w:lang w:eastAsia="zh-CN"/>
        </w:rPr>
        <w:t>工作人员</w:t>
      </w:r>
      <w:r>
        <w:rPr>
          <w:rFonts w:hint="eastAsia" w:ascii="仿宋_GB2312" w:hAnsi="仿宋_GB2312" w:eastAsia="仿宋_GB2312" w:cs="仿宋_GB2312"/>
          <w:sz w:val="32"/>
          <w:szCs w:val="32"/>
        </w:rPr>
        <w:t>报名表》。</w:t>
      </w:r>
    </w:p>
    <w:p>
      <w:pPr>
        <w:pStyle w:val="3"/>
        <w:adjustRightInd w:val="0"/>
        <w:snapToGrid w:val="0"/>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）网上报名缴费后，在报名系统下载填写并打印《2021年应聘招远市教育类事业单位</w:t>
      </w:r>
      <w:r>
        <w:rPr>
          <w:rFonts w:hint="eastAsia" w:ascii="仿宋_GB2312" w:hAnsi="仿宋_GB2312" w:eastAsia="仿宋_GB2312" w:cs="仿宋_GB2312"/>
          <w:sz w:val="32"/>
          <w:szCs w:val="32"/>
          <w:lang w:eastAsia="zh-CN"/>
        </w:rPr>
        <w:t>工作人员</w:t>
      </w:r>
      <w:r>
        <w:rPr>
          <w:rFonts w:hint="eastAsia" w:ascii="仿宋_GB2312" w:hAnsi="仿宋_GB2312" w:eastAsia="仿宋_GB2312" w:cs="仿宋_GB2312"/>
          <w:sz w:val="32"/>
          <w:szCs w:val="32"/>
        </w:rPr>
        <w:t>诚信承诺书》。</w:t>
      </w:r>
    </w:p>
    <w:p>
      <w:pPr>
        <w:pStyle w:val="3"/>
        <w:adjustRightInd w:val="0"/>
        <w:snapToGrid w:val="0"/>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）身份证原件及复印件。</w:t>
      </w:r>
    </w:p>
    <w:p>
      <w:pPr>
        <w:pStyle w:val="3"/>
        <w:adjustRightInd w:val="0"/>
        <w:snapToGrid w:val="0"/>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）学历、学位证书原件及复印件。硕士研究生还需提供本科阶段学历证书、学位证书。</w:t>
      </w:r>
    </w:p>
    <w:p>
      <w:pPr>
        <w:pStyle w:val="3"/>
        <w:adjustRightInd w:val="0"/>
        <w:snapToGrid w:val="0"/>
        <w:spacing w:after="0"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）教师资格证书</w:t>
      </w:r>
      <w:r>
        <w:rPr>
          <w:rFonts w:hint="eastAsia" w:ascii="仿宋_GB2312" w:hAnsi="仿宋_GB2312" w:eastAsia="仿宋_GB2312" w:cs="仿宋_GB2312"/>
          <w:sz w:val="32"/>
          <w:szCs w:val="32"/>
          <w:lang w:eastAsia="zh-CN"/>
        </w:rPr>
        <w:t>。</w:t>
      </w:r>
    </w:p>
    <w:p>
      <w:pPr>
        <w:pStyle w:val="3"/>
        <w:adjustRightInd w:val="0"/>
        <w:snapToGrid w:val="0"/>
        <w:spacing w:after="0"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6）普通话证书。</w:t>
      </w:r>
    </w:p>
    <w:p>
      <w:pPr>
        <w:spacing w:line="560" w:lineRule="exact"/>
        <w:ind w:firstLine="640" w:firstLineChars="200"/>
        <w:rPr>
          <w:rFonts w:hint="eastAsia" w:ascii="Times New Roman" w:hAnsi="Times New Roman" w:eastAsia="仿宋_GB2312"/>
          <w:color w:val="000000"/>
          <w:sz w:val="32"/>
          <w:szCs w:val="32"/>
          <w:highlight w:val="none"/>
          <w:lang w:eastAsia="zh-CN"/>
        </w:rPr>
      </w:pPr>
      <w:r>
        <w:rPr>
          <w:rStyle w:val="7"/>
          <w:rFonts w:hint="eastAsia" w:ascii="仿宋_GB2312" w:hAnsi="仿宋_GB2312" w:eastAsia="仿宋_GB2312" w:cs="仿宋_GB2312"/>
          <w:color w:val="000000"/>
          <w:sz w:val="32"/>
          <w:szCs w:val="32"/>
          <w:lang w:eastAsia="zh-CN"/>
        </w:rPr>
        <w:t>（</w:t>
      </w:r>
      <w:r>
        <w:rPr>
          <w:rStyle w:val="7"/>
          <w:rFonts w:hint="eastAsia" w:ascii="仿宋_GB2312" w:hAnsi="仿宋_GB2312" w:eastAsia="仿宋_GB2312" w:cs="仿宋_GB2312"/>
          <w:color w:val="000000"/>
          <w:sz w:val="32"/>
          <w:szCs w:val="32"/>
          <w:lang w:val="en-US" w:eastAsia="zh-CN"/>
        </w:rPr>
        <w:t>7</w:t>
      </w:r>
      <w:r>
        <w:rPr>
          <w:rStyle w:val="7"/>
          <w:rFonts w:hint="eastAsia" w:ascii="仿宋_GB2312" w:hAnsi="仿宋_GB2312" w:eastAsia="仿宋_GB2312" w:cs="仿宋_GB2312"/>
          <w:color w:val="000000"/>
          <w:sz w:val="32"/>
          <w:szCs w:val="32"/>
          <w:lang w:eastAsia="zh-CN"/>
        </w:rPr>
        <w:t>）</w:t>
      </w:r>
      <w:r>
        <w:rPr>
          <w:rFonts w:hint="eastAsia" w:ascii="Times New Roman" w:hAnsi="Times New Roman" w:eastAsia="仿宋_GB2312"/>
          <w:color w:val="000000"/>
          <w:sz w:val="32"/>
          <w:szCs w:val="32"/>
          <w:highlight w:val="none"/>
          <w:lang w:eastAsia="zh-CN"/>
        </w:rPr>
        <w:t>就业</w:t>
      </w:r>
      <w:r>
        <w:rPr>
          <w:rFonts w:ascii="Times New Roman" w:hAnsi="Times New Roman" w:eastAsia="仿宋_GB2312"/>
          <w:color w:val="000000"/>
          <w:sz w:val="32"/>
          <w:szCs w:val="32"/>
          <w:highlight w:val="none"/>
        </w:rPr>
        <w:t>报到证</w:t>
      </w:r>
      <w:r>
        <w:rPr>
          <w:rFonts w:hint="eastAsia" w:eastAsia="仿宋_GB2312"/>
          <w:color w:val="000000"/>
          <w:sz w:val="32"/>
          <w:szCs w:val="32"/>
          <w:highlight w:val="none"/>
          <w:lang w:eastAsia="zh-CN"/>
        </w:rPr>
        <w:t>。</w:t>
      </w:r>
    </w:p>
    <w:p>
      <w:pPr>
        <w:spacing w:line="560" w:lineRule="exact"/>
        <w:ind w:firstLine="640" w:firstLineChars="200"/>
        <w:rPr>
          <w:rFonts w:ascii="Times New Roman" w:hAnsi="Times New Roman" w:eastAsia="仿宋_GB2312"/>
          <w:color w:val="000000"/>
          <w:sz w:val="32"/>
          <w:szCs w:val="32"/>
          <w:highlight w:val="none"/>
        </w:rPr>
      </w:pPr>
      <w:r>
        <w:rPr>
          <w:rFonts w:hint="eastAsia" w:eastAsia="仿宋_GB2312"/>
          <w:color w:val="000000"/>
          <w:sz w:val="32"/>
          <w:szCs w:val="32"/>
          <w:highlight w:val="none"/>
          <w:lang w:eastAsia="zh-CN"/>
        </w:rPr>
        <w:t>（</w:t>
      </w:r>
      <w:r>
        <w:rPr>
          <w:rFonts w:hint="eastAsia" w:eastAsia="仿宋_GB2312"/>
          <w:color w:val="000000"/>
          <w:sz w:val="32"/>
          <w:szCs w:val="32"/>
          <w:highlight w:val="none"/>
          <w:lang w:val="en-US" w:eastAsia="zh-CN"/>
        </w:rPr>
        <w:t>8）</w:t>
      </w:r>
      <w:r>
        <w:rPr>
          <w:rFonts w:hint="eastAsia" w:ascii="仿宋_GB2312" w:hAnsi="仿宋_GB2312" w:eastAsia="仿宋_GB2312" w:cs="仿宋_GB2312"/>
          <w:sz w:val="32"/>
          <w:szCs w:val="32"/>
        </w:rPr>
        <w:t>已经就业或签订就业协议的出具用人单位单位同意报考证明（《简章》附件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ascii="Times New Roman" w:hAnsi="Times New Roman" w:eastAsia="仿宋_GB2312"/>
          <w:color w:val="000000"/>
          <w:sz w:val="32"/>
          <w:szCs w:val="32"/>
          <w:highlight w:val="none"/>
        </w:rPr>
        <w:t>。</w:t>
      </w:r>
    </w:p>
    <w:p>
      <w:pPr>
        <w:numPr>
          <w:ilvl w:val="0"/>
          <w:numId w:val="0"/>
        </w:num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报考面向应届毕业生定向招聘岗位的：</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b w:val="0"/>
          <w:bCs w:val="0"/>
          <w:kern w:val="0"/>
          <w:sz w:val="32"/>
          <w:szCs w:val="32"/>
        </w:rPr>
        <w:t>应届高校毕业生</w:t>
      </w:r>
      <w:r>
        <w:rPr>
          <w:rFonts w:hint="eastAsia" w:ascii="仿宋_GB2312" w:hAnsi="仿宋_GB2312" w:eastAsia="仿宋_GB2312" w:cs="仿宋_GB2312"/>
          <w:kern w:val="0"/>
          <w:sz w:val="32"/>
          <w:szCs w:val="32"/>
        </w:rPr>
        <w:t>须提交就读期间个人档案、组织关系保管在就读院校（或科研机构）的书面承诺，已经就业或签订就业协议书的还须提供具有用人管理权限部门或单位出具的同意报考证明信或解约函</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国家统一招生，</w:t>
      </w:r>
      <w:r>
        <w:rPr>
          <w:rFonts w:ascii="仿宋_GB2312" w:hAnsi="仿宋_GB2312" w:eastAsia="仿宋_GB2312" w:cs="仿宋_GB2312"/>
          <w:kern w:val="0"/>
          <w:sz w:val="32"/>
          <w:szCs w:val="32"/>
        </w:rPr>
        <w:t>2019</w:t>
      </w:r>
      <w:r>
        <w:rPr>
          <w:rFonts w:hint="eastAsia" w:ascii="仿宋_GB2312" w:hAnsi="仿宋_GB2312" w:eastAsia="仿宋_GB2312" w:cs="仿宋_GB2312"/>
          <w:kern w:val="0"/>
          <w:sz w:val="32"/>
          <w:szCs w:val="32"/>
        </w:rPr>
        <w:t>年、</w:t>
      </w:r>
      <w:r>
        <w:rPr>
          <w:rFonts w:ascii="仿宋_GB2312" w:hAnsi="仿宋_GB2312" w:eastAsia="仿宋_GB2312" w:cs="仿宋_GB2312"/>
          <w:kern w:val="0"/>
          <w:sz w:val="32"/>
          <w:szCs w:val="32"/>
        </w:rPr>
        <w:t>2020</w:t>
      </w:r>
      <w:r>
        <w:rPr>
          <w:rFonts w:hint="eastAsia" w:ascii="仿宋_GB2312" w:hAnsi="仿宋_GB2312" w:eastAsia="仿宋_GB2312" w:cs="仿宋_GB2312"/>
          <w:kern w:val="0"/>
          <w:sz w:val="32"/>
          <w:szCs w:val="32"/>
        </w:rPr>
        <w:t>年离校时和在国家规定择业期（二年）内未曾落实工作单位的普通高校毕业生提供档案存放证明〔</w:t>
      </w:r>
      <w:r>
        <w:rPr>
          <w:rFonts w:ascii="仿宋_GB2312" w:hAnsi="仿宋_GB2312" w:eastAsia="仿宋_GB2312" w:cs="仿宋_GB2312"/>
          <w:kern w:val="0"/>
          <w:sz w:val="32"/>
          <w:szCs w:val="32"/>
        </w:rPr>
        <w:t>档案</w:t>
      </w:r>
      <w:r>
        <w:rPr>
          <w:rFonts w:hint="eastAsia" w:ascii="仿宋_GB2312" w:hAnsi="仿宋_GB2312" w:eastAsia="仿宋_GB2312" w:cs="仿宋_GB2312"/>
          <w:kern w:val="0"/>
          <w:sz w:val="32"/>
          <w:szCs w:val="32"/>
        </w:rPr>
        <w:t>须</w:t>
      </w:r>
      <w:r>
        <w:rPr>
          <w:rFonts w:ascii="仿宋_GB2312" w:hAnsi="仿宋_GB2312" w:eastAsia="仿宋_GB2312" w:cs="仿宋_GB2312"/>
          <w:kern w:val="0"/>
          <w:sz w:val="32"/>
          <w:szCs w:val="32"/>
        </w:rPr>
        <w:t>保留在原毕业学校，或保留在各级毕业生就业主管部门（毕业生就业指导服务中心）、各级人才交流服务机构和各级公共就业服务机构</w:t>
      </w:r>
      <w:r>
        <w:rPr>
          <w:rFonts w:hint="eastAsia" w:ascii="仿宋_GB2312" w:hAnsi="仿宋_GB2312" w:eastAsia="仿宋_GB2312" w:cs="仿宋_GB2312"/>
          <w:kern w:val="0"/>
          <w:sz w:val="32"/>
          <w:szCs w:val="32"/>
        </w:rPr>
        <w:t>〕、择业期（二年）内未曾落实工作单位的个人书面承诺书，毕业生就业主管机关签发的就业报到证（非个人原因未发放就业报到证的提供相关证明材料）</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在国（境）外教学科研机构学习，与国（境）内应届高校毕业生同期毕业的海归</w:t>
      </w:r>
      <w:r>
        <w:rPr>
          <w:rFonts w:hint="eastAsia" w:ascii="仿宋_GB2312" w:hAnsi="仿宋_GB2312" w:eastAsia="仿宋_GB2312" w:cs="仿宋_GB2312"/>
          <w:sz w:val="32"/>
          <w:szCs w:val="32"/>
        </w:rPr>
        <w:t>留学人员</w:t>
      </w:r>
      <w:r>
        <w:rPr>
          <w:rFonts w:hint="eastAsia" w:ascii="仿宋_GB2312" w:hAnsi="仿宋_GB2312" w:eastAsia="仿宋_GB2312" w:cs="仿宋_GB2312"/>
          <w:kern w:val="0"/>
          <w:sz w:val="32"/>
          <w:szCs w:val="32"/>
        </w:rPr>
        <w:t>（含二年择业期内未曾落实工作单位的）提供国（境）外学历学位认证书，择业期（二年）内未曾落实工作单位的提供择业期（二年）内曾未落实工作单位的个人书面承诺书，与国（境）内应届高校毕业生同期毕业、已经就业或签订就业协议书的还须提供具有用人管理权限部门或单位出具的同意报考证明信或解约函</w:t>
      </w:r>
      <w:r>
        <w:rPr>
          <w:rFonts w:hint="eastAsia" w:ascii="仿宋_GB2312" w:hAnsi="仿宋_GB2312" w:eastAsia="仿宋_GB2312" w:cs="仿宋_GB2312"/>
          <w:kern w:val="0"/>
          <w:sz w:val="32"/>
          <w:szCs w:val="32"/>
          <w:lang w:eastAsia="zh-CN"/>
        </w:rPr>
        <w:t>；报考</w:t>
      </w:r>
      <w:r>
        <w:rPr>
          <w:rFonts w:hint="eastAsia" w:ascii="仿宋_GB2312" w:hAnsi="仿宋_GB2312" w:eastAsia="仿宋_GB2312" w:cs="仿宋_GB2312"/>
          <w:color w:val="000000"/>
          <w:kern w:val="0"/>
          <w:sz w:val="32"/>
          <w:szCs w:val="32"/>
        </w:rPr>
        <w:t>服务基层</w:t>
      </w:r>
      <w:r>
        <w:rPr>
          <w:rFonts w:hint="eastAsia" w:ascii="仿宋_GB2312" w:hAnsi="仿宋_GB2312" w:eastAsia="仿宋_GB2312" w:cs="仿宋_GB2312"/>
          <w:color w:val="000000"/>
          <w:kern w:val="0"/>
          <w:sz w:val="32"/>
          <w:szCs w:val="32"/>
          <w:lang w:eastAsia="zh-CN"/>
        </w:rPr>
        <w:t>四</w:t>
      </w:r>
      <w:r>
        <w:rPr>
          <w:rFonts w:hint="eastAsia" w:ascii="仿宋_GB2312" w:hAnsi="仿宋_GB2312" w:eastAsia="仿宋_GB2312" w:cs="仿宋_GB2312"/>
          <w:color w:val="000000"/>
          <w:kern w:val="0"/>
          <w:sz w:val="32"/>
          <w:szCs w:val="32"/>
        </w:rPr>
        <w:t>项目人员</w:t>
      </w:r>
      <w:r>
        <w:rPr>
          <w:rFonts w:hint="eastAsia" w:ascii="仿宋_GB2312" w:hAnsi="仿宋_GB2312" w:eastAsia="仿宋_GB2312" w:cs="仿宋_GB2312"/>
          <w:color w:val="000000"/>
          <w:kern w:val="0"/>
          <w:sz w:val="32"/>
          <w:szCs w:val="32"/>
          <w:lang w:eastAsia="zh-CN"/>
        </w:rPr>
        <w:t>定向招聘岗位的</w:t>
      </w:r>
      <w:r>
        <w:rPr>
          <w:rFonts w:hint="eastAsia" w:ascii="仿宋_GB2312" w:hAnsi="仿宋_GB2312" w:eastAsia="仿宋_GB2312" w:cs="仿宋_GB2312"/>
          <w:color w:val="000000"/>
          <w:kern w:val="0"/>
          <w:sz w:val="32"/>
          <w:szCs w:val="32"/>
        </w:rPr>
        <w:t>除携带就业主管机构签发的就业报到证（非个人原因未发放就业报到证的提供相关证明材料）、学历证书、相应学位证书、身份证、与主管部门签订的聘用合同、生源地证明材料（全国项目山东生源的需要提供）和具有人事管理权限部门或单位出具的同意报考证明信外，参加“三支一扶”计划项目的人员须出具山东省“三支一扶”工作协调管理办公室签发的《招募通知书》和县以上组织、人社部门的考核材料；参加“大学生志愿服务西部计划”项目的人员须出具相关大学生志愿服务西部计划项目管理办公室签发的《志愿服务证》和服务地相关机构出具的考核证明材料；已录用到机关、事业单位的服务基层项目人员，还须提交同级组织或人社部门出具的未享受服务基层项目优惠政策的证明材料。</w:t>
      </w:r>
    </w:p>
    <w:p>
      <w:pPr>
        <w:numPr>
          <w:ilvl w:val="0"/>
          <w:numId w:val="0"/>
        </w:num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香港和澳门居民中的中国公民应聘的，还需提供《港澳居民来往内地通行证》。台湾居民应聘的，还需提供《台湾居民来往大陆通行证》。</w:t>
      </w:r>
    </w:p>
    <w:p>
      <w:pPr>
        <w:pStyle w:val="3"/>
        <w:adjustRightInd w:val="0"/>
        <w:snapToGrid w:val="0"/>
        <w:spacing w:line="560" w:lineRule="exact"/>
        <w:ind w:firstLine="600"/>
        <w:rPr>
          <w:rStyle w:val="7"/>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"http://www.yeda.gov.cn/module/download/downfile.jsp?classid=0&amp;showname=%E9%99%84%E4%BB%B63%20%E6%8A%A5%E5%90%8D%E4%BA%BA%E5%91%98%E5%81%A5%E5%BA%B7%E7%AE%A1%E7%90%86%E4%BF%A1%E6%81%AF%E9%87%87%E9%9B%86%E8%A1%A8.docx&amp;filename=88d27f314e6048abac1857b231a594bd.docx" </w:instrText>
      </w:r>
      <w:r>
        <w:rPr>
          <w:rFonts w:hint="eastAsia" w:ascii="仿宋_GB2312" w:hAnsi="仿宋_GB2312" w:eastAsia="仿宋_GB2312" w:cs="仿宋_GB2312"/>
          <w:sz w:val="32"/>
          <w:szCs w:val="32"/>
        </w:rPr>
        <w:fldChar w:fldCharType="separate"/>
      </w:r>
      <w:r>
        <w:rPr>
          <w:rStyle w:val="7"/>
          <w:rFonts w:hint="eastAsia" w:ascii="仿宋_GB2312" w:hAnsi="仿宋_GB2312" w:eastAsia="仿宋_GB2312" w:cs="仿宋_GB2312"/>
          <w:color w:val="auto"/>
          <w:sz w:val="32"/>
          <w:szCs w:val="32"/>
        </w:rPr>
        <w:t>应聘人员</w:t>
      </w:r>
      <w:r>
        <w:rPr>
          <w:rStyle w:val="7"/>
          <w:rFonts w:hint="eastAsia" w:ascii="仿宋_GB2312" w:hAnsi="仿宋_GB2312" w:eastAsia="仿宋_GB2312" w:cs="仿宋_GB2312"/>
          <w:color w:val="auto"/>
          <w:sz w:val="32"/>
          <w:szCs w:val="32"/>
        </w:rPr>
        <w:fldChar w:fldCharType="end"/>
      </w:r>
      <w:r>
        <w:rPr>
          <w:rStyle w:val="7"/>
          <w:rFonts w:hint="eastAsia" w:ascii="仿宋_GB2312" w:hAnsi="仿宋_GB2312" w:eastAsia="仿宋_GB2312" w:cs="仿宋_GB2312"/>
          <w:color w:val="auto"/>
          <w:sz w:val="32"/>
          <w:szCs w:val="32"/>
        </w:rPr>
        <w:t>健康承诺书（《简章》附件5）</w:t>
      </w:r>
    </w:p>
    <w:p>
      <w:pPr>
        <w:pStyle w:val="3"/>
        <w:spacing w:after="0"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pacing w:val="-11"/>
          <w:sz w:val="32"/>
          <w:szCs w:val="32"/>
        </w:rPr>
        <w:fldChar w:fldCharType="begin"/>
      </w:r>
      <w:r>
        <w:rPr>
          <w:rFonts w:hint="eastAsia" w:ascii="仿宋_GB2312" w:hAnsi="仿宋_GB2312" w:eastAsia="仿宋_GB2312" w:cs="仿宋_GB2312"/>
          <w:color w:val="000000"/>
          <w:spacing w:val="-11"/>
          <w:sz w:val="32"/>
          <w:szCs w:val="32"/>
        </w:rPr>
        <w:instrText xml:space="preserve"> HYPERLINK "http://www.yeda.gov.cn/module/download/downfile.jsp?classid=0&amp;showname=%E9%99%84%E4%BB%B63%20%E6%8A%A5%E5%90%8D%E4%BA%BA%E5%91%98%E5%81%A5%E5%BA%B7%E7%AE%A1%E7%90%86%E4%BF%A1%E6%81%AF%E9%87%87%E9%9B%86%E8%A1%A8.docx&amp;filename=88d27f314e6048abac1857b231a594bd.docx" </w:instrText>
      </w:r>
      <w:r>
        <w:rPr>
          <w:rFonts w:hint="eastAsia" w:ascii="仿宋_GB2312" w:hAnsi="仿宋_GB2312" w:eastAsia="仿宋_GB2312" w:cs="仿宋_GB2312"/>
          <w:color w:val="000000"/>
          <w:spacing w:val="-11"/>
          <w:sz w:val="32"/>
          <w:szCs w:val="32"/>
        </w:rPr>
        <w:fldChar w:fldCharType="separate"/>
      </w:r>
      <w:r>
        <w:rPr>
          <w:rStyle w:val="7"/>
          <w:rFonts w:hint="eastAsia" w:ascii="仿宋_GB2312" w:hAnsi="仿宋_GB2312" w:eastAsia="仿宋_GB2312" w:cs="仿宋_GB2312"/>
          <w:color w:val="000000"/>
          <w:spacing w:val="-11"/>
          <w:sz w:val="32"/>
          <w:szCs w:val="32"/>
        </w:rPr>
        <w:t>应聘人员健康信息采集表</w:t>
      </w:r>
      <w:r>
        <w:rPr>
          <w:rStyle w:val="7"/>
          <w:rFonts w:hint="eastAsia" w:ascii="仿宋_GB2312" w:hAnsi="仿宋_GB2312" w:eastAsia="仿宋_GB2312" w:cs="仿宋_GB2312"/>
          <w:color w:val="000000"/>
          <w:spacing w:val="-11"/>
          <w:sz w:val="32"/>
          <w:szCs w:val="32"/>
        </w:rPr>
        <w:fldChar w:fldCharType="end"/>
      </w:r>
      <w:r>
        <w:rPr>
          <w:rFonts w:hint="eastAsia" w:ascii="仿宋_GB2312" w:hAnsi="仿宋_GB2312" w:eastAsia="仿宋_GB2312" w:cs="仿宋_GB2312"/>
          <w:spacing w:val="-11"/>
          <w:sz w:val="32"/>
          <w:szCs w:val="32"/>
        </w:rPr>
        <w:t>（《简章》附件6）</w:t>
      </w:r>
    </w:p>
    <w:p>
      <w:pPr>
        <w:pStyle w:val="3"/>
        <w:spacing w:after="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本人近期彩色正面免冠2寸照片2张（照片反面写姓名及应聘岗位）。</w:t>
      </w:r>
      <w:r>
        <w:rPr>
          <w:rFonts w:hint="eastAsia" w:ascii="仿宋_GB2312" w:hAnsi="仿宋_GB2312" w:eastAsia="仿宋_GB2312" w:cs="仿宋_GB2312"/>
          <w:sz w:val="32"/>
          <w:szCs w:val="32"/>
          <w:lang w:val="en-US" w:eastAsia="zh-CN"/>
        </w:rPr>
        <w:t xml:space="preserve"> </w:t>
      </w:r>
    </w:p>
    <w:p>
      <w:pPr>
        <w:pStyle w:val="3"/>
        <w:adjustRightInd w:val="0"/>
        <w:snapToGrid w:val="0"/>
        <w:spacing w:after="0"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请考生在报名系统</w:t>
      </w:r>
      <w:r>
        <w:rPr>
          <w:rFonts w:hint="eastAsia" w:ascii="仿宋_GB2312" w:hAnsi="仿宋_GB2312" w:eastAsia="仿宋_GB2312" w:cs="仿宋_GB2312"/>
          <w:b/>
          <w:bCs/>
          <w:sz w:val="32"/>
          <w:szCs w:val="32"/>
        </w:rPr>
        <w:t>下载填写并打印现场资格审查材料清单（《简章》附件7）作为现场资格审查材料封面，应聘人员须按《清单》顺序装订。</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1</w:t>
      </w:r>
      <w:r>
        <w:rPr>
          <w:rFonts w:hint="eastAsia" w:ascii="黑体" w:hAnsi="黑体" w:eastAsia="黑体" w:cs="黑体"/>
          <w:kern w:val="0"/>
          <w:sz w:val="32"/>
          <w:szCs w:val="32"/>
        </w:rPr>
        <w:t xml:space="preserve">.现场资格审查时，未能在规定时间内提交齐全指定材料，可否延期补交有关材料？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 w:eastAsia="仿宋_GB2312"/>
          <w:sz w:val="32"/>
          <w:szCs w:val="32"/>
        </w:rPr>
        <w:t>现场资格审查提交材料不全的，须在现场资格审查日次日17:00前提交。</w:t>
      </w:r>
      <w:r>
        <w:rPr>
          <w:rFonts w:ascii="仿宋_GB2312" w:hAnsi="仿宋" w:eastAsia="仿宋_GB2312"/>
          <w:sz w:val="32"/>
          <w:szCs w:val="32"/>
        </w:rPr>
        <w:t>单位</w:t>
      </w:r>
      <w:r>
        <w:rPr>
          <w:rFonts w:hint="eastAsia" w:ascii="仿宋_GB2312" w:hAnsi="仿宋" w:eastAsia="仿宋_GB2312"/>
          <w:sz w:val="32"/>
          <w:szCs w:val="32"/>
        </w:rPr>
        <w:t>同意报考证明</w:t>
      </w:r>
      <w:r>
        <w:rPr>
          <w:rFonts w:ascii="仿宋_GB2312" w:hAnsi="仿宋" w:eastAsia="仿宋_GB2312"/>
          <w:sz w:val="32"/>
          <w:szCs w:val="32"/>
        </w:rPr>
        <w:t>信</w:t>
      </w:r>
      <w:r>
        <w:rPr>
          <w:rFonts w:hint="eastAsia" w:ascii="仿宋_GB2312" w:hAnsi="仿宋" w:eastAsia="仿宋_GB2312"/>
          <w:sz w:val="32"/>
          <w:szCs w:val="32"/>
        </w:rPr>
        <w:t>因故不能在现场资格审查时提供的，也可在面试（幼儿教师</w:t>
      </w:r>
      <w:r>
        <w:rPr>
          <w:rFonts w:hint="eastAsia" w:ascii="仿宋_GB2312" w:hAnsi="仿宋" w:eastAsia="仿宋_GB2312"/>
          <w:color w:val="000000"/>
          <w:sz w:val="32"/>
          <w:szCs w:val="32"/>
        </w:rPr>
        <w:t>笔试</w:t>
      </w:r>
      <w:r>
        <w:rPr>
          <w:rFonts w:hint="eastAsia" w:ascii="仿宋_GB2312" w:hAnsi="仿宋" w:eastAsia="仿宋_GB2312"/>
          <w:color w:val="000000"/>
          <w:sz w:val="32"/>
          <w:szCs w:val="32"/>
          <w:lang w:eastAsia="zh-CN"/>
        </w:rPr>
        <w:t>成绩</w:t>
      </w:r>
      <w:r>
        <w:rPr>
          <w:rFonts w:hint="eastAsia" w:ascii="仿宋_GB2312" w:hAnsi="仿宋" w:eastAsia="仿宋_GB2312"/>
          <w:color w:val="000000"/>
          <w:sz w:val="32"/>
          <w:szCs w:val="32"/>
          <w:lang w:val="en-US" w:eastAsia="zh-CN"/>
        </w:rPr>
        <w:t>公布</w:t>
      </w:r>
      <w:r>
        <w:rPr>
          <w:rFonts w:hint="eastAsia" w:ascii="仿宋_GB2312" w:hAnsi="仿宋" w:eastAsia="仿宋_GB2312"/>
          <w:sz w:val="32"/>
          <w:szCs w:val="32"/>
        </w:rPr>
        <w:t>）后第二个工作日17:00前提供。未</w:t>
      </w:r>
      <w:r>
        <w:rPr>
          <w:rFonts w:ascii="仿宋_GB2312" w:hAnsi="仿宋" w:eastAsia="仿宋_GB2312"/>
          <w:sz w:val="32"/>
          <w:szCs w:val="32"/>
        </w:rPr>
        <w:t>在</w:t>
      </w:r>
      <w:r>
        <w:rPr>
          <w:rFonts w:hint="eastAsia" w:ascii="仿宋_GB2312" w:hAnsi="仿宋" w:eastAsia="仿宋_GB2312"/>
          <w:sz w:val="32"/>
          <w:szCs w:val="32"/>
        </w:rPr>
        <w:t>规定时间内</w:t>
      </w:r>
      <w:r>
        <w:rPr>
          <w:rFonts w:ascii="仿宋_GB2312" w:hAnsi="仿宋" w:eastAsia="仿宋_GB2312"/>
          <w:sz w:val="32"/>
          <w:szCs w:val="32"/>
        </w:rPr>
        <w:t>提交有关材料</w:t>
      </w:r>
      <w:r>
        <w:rPr>
          <w:rFonts w:hint="eastAsia" w:ascii="仿宋_GB2312" w:hAnsi="仿宋" w:eastAsia="仿宋_GB2312"/>
          <w:sz w:val="32"/>
          <w:szCs w:val="32"/>
        </w:rPr>
        <w:t>、证明</w:t>
      </w:r>
      <w:r>
        <w:rPr>
          <w:rFonts w:ascii="仿宋_GB2312" w:hAnsi="仿宋" w:eastAsia="仿宋_GB2312"/>
          <w:sz w:val="32"/>
          <w:szCs w:val="32"/>
        </w:rPr>
        <w:t>的，视为弃权。经审查不具备报考条件的，取消其</w:t>
      </w:r>
      <w:r>
        <w:rPr>
          <w:rFonts w:hint="eastAsia" w:ascii="仿宋_GB2312" w:hAnsi="仿宋" w:eastAsia="仿宋_GB2312"/>
          <w:sz w:val="32"/>
          <w:szCs w:val="32"/>
        </w:rPr>
        <w:t>考</w:t>
      </w:r>
      <w:r>
        <w:rPr>
          <w:rFonts w:ascii="仿宋_GB2312" w:hAnsi="仿宋" w:eastAsia="仿宋_GB2312"/>
          <w:sz w:val="32"/>
          <w:szCs w:val="32"/>
        </w:rPr>
        <w:t>试资格。</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2</w:t>
      </w:r>
      <w:r>
        <w:rPr>
          <w:rFonts w:hint="eastAsia" w:ascii="黑体" w:hAnsi="黑体" w:eastAsia="黑体" w:cs="黑体"/>
          <w:kern w:val="0"/>
          <w:sz w:val="32"/>
          <w:szCs w:val="32"/>
        </w:rPr>
        <w:t>.如何查询是否进入面（或笔试）试范围？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进入现场资格审查范围人员名单和包含递补情况的面试人员名单均在招远市政府网站公布。</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3</w:t>
      </w:r>
      <w:r>
        <w:rPr>
          <w:rFonts w:hint="eastAsia" w:ascii="黑体" w:hAnsi="黑体" w:eastAsia="黑体" w:cs="黑体"/>
          <w:kern w:val="0"/>
          <w:sz w:val="32"/>
          <w:szCs w:val="32"/>
        </w:rPr>
        <w:t>. 现场资格审查、考试和体检时，疫情防控注意事项有哪些?</w:t>
      </w:r>
    </w:p>
    <w:p>
      <w:pPr>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1）根据</w:t>
      </w:r>
      <w:r>
        <w:rPr>
          <w:rFonts w:hint="eastAsia" w:ascii="仿宋_GB2312" w:hAnsi="仿宋" w:eastAsia="仿宋_GB2312" w:cs="Times New Roman"/>
          <w:sz w:val="32"/>
          <w:szCs w:val="32"/>
        </w:rPr>
        <w:t>省</w:t>
      </w:r>
      <w:r>
        <w:rPr>
          <w:rFonts w:hint="eastAsia" w:ascii="仿宋_GB2312" w:hAnsi="仿宋" w:eastAsia="仿宋_GB2312" w:cs="Times New Roman"/>
          <w:sz w:val="32"/>
          <w:szCs w:val="32"/>
          <w:lang w:eastAsia="zh-CN"/>
        </w:rPr>
        <w:t>、市</w:t>
      </w:r>
      <w:r>
        <w:rPr>
          <w:rFonts w:hint="eastAsia" w:ascii="仿宋_GB2312" w:hAnsi="仿宋" w:eastAsia="仿宋_GB2312" w:cs="Times New Roman"/>
          <w:sz w:val="32"/>
          <w:szCs w:val="32"/>
        </w:rPr>
        <w:t>委统筹疫情防控和经济运行工作领导小组 （指挥部）</w:t>
      </w:r>
      <w:r>
        <w:rPr>
          <w:rFonts w:hint="eastAsia" w:ascii="仿宋_GB2312" w:hAnsi="仿宋" w:eastAsia="仿宋_GB2312" w:cs="Times New Roman"/>
          <w:sz w:val="32"/>
          <w:szCs w:val="32"/>
          <w:lang w:eastAsia="zh-CN"/>
        </w:rPr>
        <w:t>有关通知要求：</w:t>
      </w:r>
    </w:p>
    <w:p>
      <w:pPr>
        <w:spacing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①</w:t>
      </w:r>
      <w:r>
        <w:rPr>
          <w:rFonts w:hint="eastAsia" w:ascii="仿宋_GB2312" w:hAnsi="仿宋" w:eastAsia="仿宋_GB2312" w:cs="Times New Roman"/>
          <w:sz w:val="32"/>
          <w:szCs w:val="32"/>
          <w:lang w:eastAsia="zh-CN"/>
        </w:rPr>
        <w:t>存在</w:t>
      </w:r>
      <w:r>
        <w:rPr>
          <w:rFonts w:hint="eastAsia" w:ascii="仿宋_GB2312" w:hAnsi="仿宋" w:eastAsia="仿宋_GB2312" w:cs="Times New Roman"/>
          <w:sz w:val="32"/>
          <w:szCs w:val="32"/>
        </w:rPr>
        <w:t>以下</w:t>
      </w:r>
      <w:r>
        <w:rPr>
          <w:rFonts w:hint="eastAsia" w:ascii="仿宋_GB2312" w:hAnsi="仿宋" w:eastAsia="仿宋_GB2312" w:cs="Times New Roman"/>
          <w:sz w:val="32"/>
          <w:szCs w:val="32"/>
          <w:lang w:eastAsia="zh-CN"/>
        </w:rPr>
        <w:t>情形</w:t>
      </w:r>
      <w:r>
        <w:rPr>
          <w:rFonts w:hint="eastAsia" w:ascii="仿宋_GB2312" w:hAnsi="仿宋" w:eastAsia="仿宋_GB2312" w:cs="Times New Roman"/>
          <w:sz w:val="32"/>
          <w:szCs w:val="32"/>
        </w:rPr>
        <w:t>的</w:t>
      </w:r>
      <w:r>
        <w:rPr>
          <w:rFonts w:hint="eastAsia" w:ascii="仿宋_GB2312" w:hAnsi="仿宋" w:eastAsia="仿宋_GB2312" w:cs="Times New Roman"/>
          <w:sz w:val="32"/>
          <w:szCs w:val="32"/>
          <w:lang w:eastAsia="zh-CN"/>
        </w:rPr>
        <w:t>人员</w:t>
      </w:r>
      <w:r>
        <w:rPr>
          <w:rFonts w:hint="eastAsia" w:ascii="仿宋_GB2312" w:hAnsi="仿宋" w:eastAsia="仿宋_GB2312" w:cs="Times New Roman"/>
          <w:sz w:val="32"/>
          <w:szCs w:val="32"/>
        </w:rPr>
        <w:t>，不得参加应聘</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确诊病例、疑似病例、无症状感染者和尚在隔离观察期的密切接触者</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现场资格审查</w:t>
      </w:r>
      <w:r>
        <w:rPr>
          <w:rFonts w:hint="eastAsia" w:ascii="仿宋_GB2312" w:hAnsi="仿宋" w:eastAsia="仿宋_GB2312" w:cs="Times New Roman"/>
          <w:sz w:val="32"/>
          <w:szCs w:val="32"/>
          <w:lang w:eastAsia="zh-CN"/>
        </w:rPr>
        <w:t>、考试或体检</w:t>
      </w:r>
      <w:r>
        <w:rPr>
          <w:rFonts w:hint="eastAsia" w:ascii="仿宋_GB2312" w:hAnsi="仿宋" w:eastAsia="仿宋_GB2312" w:cs="Times New Roman"/>
          <w:sz w:val="32"/>
          <w:szCs w:val="32"/>
        </w:rPr>
        <w:t>前14 天内有发生本土疫情地区或境外旅居史的；</w:t>
      </w:r>
    </w:p>
    <w:p>
      <w:pPr>
        <w:spacing w:line="560" w:lineRule="exact"/>
        <w:rPr>
          <w:rFonts w:hint="eastAsia" w:ascii="仿宋_GB2312" w:hAnsi="仿宋" w:eastAsia="仿宋_GB2312" w:cs="Times New Roman"/>
          <w:sz w:val="32"/>
          <w:szCs w:val="32"/>
        </w:rPr>
      </w:pPr>
      <w:r>
        <w:rPr>
          <w:rFonts w:hint="eastAsia" w:ascii="仿宋_GB2312" w:hAnsi="仿宋" w:eastAsia="仿宋_GB2312" w:cs="Times New Roman"/>
          <w:sz w:val="32"/>
          <w:szCs w:val="32"/>
        </w:rPr>
        <w:t>现场资格审查</w:t>
      </w:r>
      <w:r>
        <w:rPr>
          <w:rFonts w:hint="eastAsia" w:ascii="仿宋_GB2312" w:hAnsi="仿宋" w:eastAsia="仿宋_GB2312" w:cs="Times New Roman"/>
          <w:sz w:val="32"/>
          <w:szCs w:val="32"/>
          <w:lang w:eastAsia="zh-CN"/>
        </w:rPr>
        <w:t>、考试或体检</w:t>
      </w:r>
      <w:r>
        <w:rPr>
          <w:rFonts w:hint="eastAsia" w:ascii="仿宋_GB2312" w:hAnsi="仿宋" w:eastAsia="仿宋_GB2312" w:cs="Times New Roman"/>
          <w:sz w:val="32"/>
          <w:szCs w:val="32"/>
        </w:rPr>
        <w:t>前近 14 天有发热、咳嗽等症状未痊愈的，未排除传染病及身体不适者。</w:t>
      </w:r>
    </w:p>
    <w:p>
      <w:pPr>
        <w:spacing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②</w:t>
      </w:r>
      <w:r>
        <w:rPr>
          <w:rFonts w:hint="eastAsia" w:ascii="仿宋_GB2312" w:hAnsi="仿宋" w:eastAsia="仿宋_GB2312" w:cs="Times New Roman"/>
          <w:sz w:val="32"/>
          <w:szCs w:val="32"/>
          <w:lang w:val="en-US" w:eastAsia="zh-CN"/>
        </w:rPr>
        <w:t>存在以下情形的人员，原则上不得应聘，确需参加的人员应进行核酸检测，省内人员行前在当地进行核酸检测，省外人员提前 2-3 天报到后统一检测。检测阴性的方可参加应聘：</w:t>
      </w:r>
      <w:r>
        <w:rPr>
          <w:rFonts w:hint="eastAsia" w:ascii="仿宋_GB2312" w:hAnsi="仿宋" w:eastAsia="仿宋_GB2312" w:cs="Times New Roman"/>
          <w:sz w:val="32"/>
          <w:szCs w:val="32"/>
        </w:rPr>
        <w:t>14 天内有国内发生本土疫情的地级市和有扩散风险的邻地区旅居史和接触史的</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居住社</w:t>
      </w:r>
      <w:r>
        <w:rPr>
          <w:rFonts w:hint="eastAsia" w:ascii="仿宋_GB2312" w:hAnsi="仿宋" w:eastAsia="仿宋_GB2312" w:cs="Times New Roman"/>
          <w:sz w:val="32"/>
          <w:szCs w:val="32"/>
          <w:lang w:eastAsia="zh-CN"/>
        </w:rPr>
        <w:t>区</w:t>
      </w:r>
      <w:r>
        <w:rPr>
          <w:rFonts w:hint="eastAsia" w:ascii="仿宋_GB2312" w:hAnsi="仿宋" w:eastAsia="仿宋_GB2312" w:cs="Times New Roman"/>
          <w:sz w:val="32"/>
          <w:szCs w:val="32"/>
        </w:rPr>
        <w:t>2</w:t>
      </w:r>
      <w:r>
        <w:rPr>
          <w:rFonts w:hint="eastAsia" w:ascii="仿宋_GB2312" w:hAnsi="仿宋" w:eastAsia="仿宋_GB2312" w:cs="Times New Roman"/>
          <w:sz w:val="32"/>
          <w:szCs w:val="32"/>
          <w:lang w:val="en-US" w:eastAsia="zh-CN"/>
        </w:rPr>
        <w:t>1</w:t>
      </w:r>
      <w:r>
        <w:rPr>
          <w:rFonts w:hint="eastAsia" w:ascii="仿宋_GB2312" w:hAnsi="仿宋" w:eastAsia="仿宋_GB2312" w:cs="Times New Roman"/>
          <w:sz w:val="32"/>
          <w:szCs w:val="32"/>
        </w:rPr>
        <w:t>天内发生疫情的。</w:t>
      </w:r>
    </w:p>
    <w:p>
      <w:pPr>
        <w:spacing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③14天内有境外旅居史的人员执行入境人员疫情防控政策。</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 w:eastAsia="仿宋_GB2312" w:cs="Times New Roman"/>
          <w:kern w:val="2"/>
          <w:sz w:val="32"/>
          <w:szCs w:val="32"/>
          <w:lang w:val="en-US" w:eastAsia="zh-CN" w:bidi="ar-SA"/>
        </w:rPr>
        <w:t>④应</w:t>
      </w:r>
      <w:r>
        <w:rPr>
          <w:rFonts w:hint="eastAsia" w:ascii="仿宋_GB2312" w:hAnsi="仿宋_GB2312" w:eastAsia="仿宋_GB2312" w:cs="仿宋_GB2312"/>
          <w:color w:val="000000"/>
          <w:sz w:val="32"/>
          <w:szCs w:val="32"/>
        </w:rPr>
        <w:t>聘人员参加现场资格审查</w:t>
      </w:r>
      <w:r>
        <w:rPr>
          <w:rFonts w:hint="eastAsia" w:ascii="仿宋_GB2312" w:hAnsi="仿宋_GB2312" w:eastAsia="仿宋_GB2312" w:cs="仿宋_GB2312"/>
          <w:color w:val="000000"/>
          <w:sz w:val="32"/>
          <w:szCs w:val="32"/>
          <w:lang w:eastAsia="zh-CN"/>
        </w:rPr>
        <w:t>、考试或体检当天均需测量体温并核验健康码。体温高于</w:t>
      </w:r>
      <w:r>
        <w:rPr>
          <w:rFonts w:hint="eastAsia" w:ascii="仿宋_GB2312" w:hAnsi="仿宋_GB2312" w:eastAsia="仿宋_GB2312" w:cs="仿宋_GB2312"/>
          <w:color w:val="000000"/>
          <w:sz w:val="32"/>
          <w:szCs w:val="32"/>
          <w:lang w:val="en-US" w:eastAsia="zh-CN"/>
        </w:rPr>
        <w:t>37.3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人员和健康码显示黄码、红码人员不得参加。</w:t>
      </w:r>
    </w:p>
    <w:p>
      <w:pPr>
        <w:pStyle w:val="3"/>
        <w:numPr>
          <w:ilvl w:val="0"/>
          <w:numId w:val="0"/>
        </w:numPr>
        <w:spacing w:after="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所有应聘人员应注意做好自我健康管理，自现场资格审查</w:t>
      </w:r>
      <w:r>
        <w:rPr>
          <w:rFonts w:hint="eastAsia" w:ascii="仿宋_GB2312" w:hAnsi="仿宋_GB2312" w:eastAsia="仿宋_GB2312" w:cs="仿宋_GB2312"/>
          <w:color w:val="000000"/>
          <w:sz w:val="32"/>
          <w:szCs w:val="32"/>
          <w:lang w:eastAsia="zh-CN"/>
        </w:rPr>
        <w:t>、考试或体检</w:t>
      </w:r>
      <w:r>
        <w:rPr>
          <w:rFonts w:hint="eastAsia" w:ascii="仿宋_GB2312" w:hAnsi="仿宋_GB2312" w:eastAsia="仿宋_GB2312" w:cs="仿宋_GB2312"/>
          <w:color w:val="000000"/>
          <w:sz w:val="32"/>
          <w:szCs w:val="32"/>
        </w:rPr>
        <w:t>前 14天要每天自觉进行健康监测，下载并填写《应聘人员健康承诺书》（《简章》附件5）《应聘人员健康信息采集表》（《简章》附件6），并在现场资格审查当天现场提交，不能提供者不得应聘。</w:t>
      </w:r>
    </w:p>
    <w:p>
      <w:pPr>
        <w:pStyle w:val="3"/>
        <w:spacing w:after="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）请应聘人员注意个人防护，自备一次性医用口罩或医用外科口罩，资格审查时应当全程佩戴口罩。</w:t>
      </w:r>
    </w:p>
    <w:p>
      <w:pPr>
        <w:pStyle w:val="3"/>
        <w:spacing w:after="0" w:line="560" w:lineRule="exact"/>
        <w:ind w:firstLine="640" w:firstLineChars="200"/>
        <w:rPr>
          <w:rFonts w:ascii="仿宋_GB2312" w:hAnsi="仿宋" w:eastAsia="仿宋_GB2312"/>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）如因疫情防控变化无法如期进行资格审查</w:t>
      </w:r>
      <w:r>
        <w:rPr>
          <w:rFonts w:hint="eastAsia" w:ascii="仿宋_GB2312" w:hAnsi="仿宋_GB2312" w:eastAsia="仿宋_GB2312" w:cs="仿宋_GB2312"/>
          <w:color w:val="000000"/>
          <w:sz w:val="32"/>
          <w:szCs w:val="32"/>
          <w:lang w:eastAsia="zh-CN"/>
        </w:rPr>
        <w:t>、考试或体检时</w:t>
      </w:r>
      <w:r>
        <w:rPr>
          <w:rFonts w:hint="eastAsia" w:ascii="仿宋_GB2312" w:hAnsi="仿宋_GB2312" w:eastAsia="仿宋_GB2312" w:cs="仿宋_GB2312"/>
          <w:color w:val="000000"/>
          <w:sz w:val="32"/>
          <w:szCs w:val="32"/>
        </w:rPr>
        <w:t>，将提前在招远市政府网站发布公告。建议应聘人员自简章发布之日起，每天登录招远市政府网站了解相关信息。</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.违纪违规应聘人员如何处理？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5</w:t>
      </w:r>
      <w:r>
        <w:rPr>
          <w:rFonts w:hint="eastAsia" w:ascii="黑体" w:hAnsi="黑体" w:eastAsia="黑体" w:cs="黑体"/>
          <w:kern w:val="0"/>
          <w:sz w:val="32"/>
          <w:szCs w:val="32"/>
        </w:rPr>
        <w:t>.本次招聘是否指定辅导用书？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本次招聘不指定考试辅导用书，不授权或委托任何机构举办考试辅导培训班。社会上出现任何名义举办的辅导班、辅导网站或出版物、上网卡等，均与</w:t>
      </w:r>
      <w:r>
        <w:rPr>
          <w:rFonts w:hint="eastAsia" w:ascii="仿宋_GB2312" w:hAnsi="仿宋_GB2312" w:eastAsia="仿宋_GB2312" w:cs="仿宋_GB2312"/>
          <w:color w:val="000000"/>
          <w:kern w:val="0"/>
          <w:sz w:val="32"/>
          <w:szCs w:val="32"/>
        </w:rPr>
        <w:t>招聘单位主管部门</w:t>
      </w:r>
      <w:r>
        <w:rPr>
          <w:rFonts w:hint="eastAsia" w:ascii="仿宋_GB2312" w:hAnsi="仿宋_GB2312" w:eastAsia="仿宋_GB2312" w:cs="仿宋_GB2312"/>
          <w:kern w:val="0"/>
          <w:sz w:val="32"/>
          <w:szCs w:val="32"/>
        </w:rPr>
        <w:t>无关。</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6</w:t>
      </w:r>
      <w:r>
        <w:rPr>
          <w:rFonts w:hint="eastAsia" w:ascii="黑体" w:hAnsi="黑体" w:eastAsia="黑体" w:cs="黑体"/>
          <w:kern w:val="0"/>
          <w:sz w:val="32"/>
          <w:szCs w:val="32"/>
        </w:rPr>
        <w:t>.公开招聘期间有哪些联系方式？</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咨询招聘简章、报考岗位</w:t>
      </w:r>
      <w:r>
        <w:rPr>
          <w:rFonts w:hint="eastAsia" w:ascii="仿宋_GB2312" w:hAnsi="仿宋_GB2312" w:eastAsia="仿宋_GB2312" w:cs="仿宋_GB2312"/>
          <w:kern w:val="0"/>
          <w:sz w:val="32"/>
          <w:szCs w:val="32"/>
          <w:lang w:eastAsia="zh-CN"/>
        </w:rPr>
        <w:t>等</w:t>
      </w:r>
      <w:r>
        <w:rPr>
          <w:rFonts w:hint="eastAsia" w:ascii="仿宋_GB2312" w:hAnsi="仿宋_GB2312" w:eastAsia="仿宋_GB2312" w:cs="仿宋_GB2312"/>
          <w:kern w:val="0"/>
          <w:sz w:val="32"/>
          <w:szCs w:val="32"/>
        </w:rPr>
        <w:t>有关问题，请联系电话：0535-8246383。</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7</w:t>
      </w:r>
      <w:r>
        <w:rPr>
          <w:rFonts w:hint="eastAsia" w:ascii="黑体" w:hAnsi="黑体" w:eastAsia="黑体" w:cs="黑体"/>
          <w:kern w:val="0"/>
          <w:sz w:val="32"/>
          <w:szCs w:val="32"/>
        </w:rPr>
        <w:t>.应聘人员还需注意哪些问题？</w:t>
      </w:r>
    </w:p>
    <w:p>
      <w:pPr>
        <w:spacing w:line="560" w:lineRule="exact"/>
        <w:ind w:firstLine="640" w:firstLineChars="200"/>
      </w:pPr>
      <w:r>
        <w:rPr>
          <w:rFonts w:hint="eastAsia" w:ascii="仿宋_GB2312" w:hAnsi="仿宋_GB2312" w:eastAsia="仿宋_GB2312" w:cs="仿宋_GB2312"/>
          <w:sz w:val="32"/>
          <w:szCs w:val="32"/>
        </w:rPr>
        <w:t>《简章》附件与《简章》具备同等效力，凡在网上报名的应聘人员均视为同意《简章》及附件的相应规定。</w:t>
      </w:r>
      <w:r>
        <w:rPr>
          <w:rFonts w:hint="eastAsia" w:ascii="仿宋_GB2312" w:hAnsi="仿宋_GB2312" w:eastAsia="仿宋_GB2312" w:cs="仿宋_GB2312"/>
          <w:kern w:val="0"/>
          <w:sz w:val="32"/>
          <w:szCs w:val="32"/>
        </w:rPr>
        <w:t>符合条件的应聘人员应在规定时间内尽早报名，避免造成网络拥堵，因“压哨报名”而影响资格初审结果的，后果由应聘人员本人自负。应聘人员在报考期间要及时了解</w:t>
      </w:r>
      <w:r>
        <w:rPr>
          <w:rFonts w:hint="eastAsia" w:ascii="仿宋_GB2312" w:hAnsi="仿宋_GB2312" w:eastAsia="仿宋_GB2312" w:cs="仿宋_GB2312"/>
          <w:kern w:val="0"/>
          <w:sz w:val="32"/>
          <w:szCs w:val="32"/>
          <w:lang w:val="en-US" w:eastAsia="zh-CN"/>
        </w:rPr>
        <w:t>招远市政府网</w:t>
      </w:r>
      <w:r>
        <w:rPr>
          <w:rFonts w:hint="eastAsia" w:ascii="仿宋_GB2312" w:hAnsi="仿宋_GB2312" w:eastAsia="仿宋_GB2312" w:cs="仿宋_GB2312"/>
          <w:kern w:val="0"/>
          <w:sz w:val="32"/>
          <w:szCs w:val="32"/>
        </w:rPr>
        <w:t>发布的最新信息，不要因错过重要信息而影响考试聘用。</w:t>
      </w:r>
    </w:p>
    <w:p>
      <w:bookmarkStart w:id="0" w:name="_GoBack"/>
      <w:bookmarkEnd w:id="0"/>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1" w:csb1="00000000"/>
  </w:font>
  <w:font w:name="Lucida Sans Unicode">
    <w:panose1 w:val="020B0602030504020204"/>
    <w:charset w:val="00"/>
    <w:family w:val="auto"/>
    <w:pitch w:val="default"/>
    <w:sig w:usb0="80001AFF" w:usb1="0000396B" w:usb2="00000000" w:usb3="00000000" w:csb0="200000BF" w:csb1="D7F7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275EB"/>
    <w:rsid w:val="03792D56"/>
    <w:rsid w:val="05836D76"/>
    <w:rsid w:val="0B2362E1"/>
    <w:rsid w:val="29A165BF"/>
    <w:rsid w:val="2EC275EB"/>
    <w:rsid w:val="44D76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customStyle="1" w:styleId="8">
    <w:name w:val="列出段落1"/>
    <w:basedOn w:val="1"/>
    <w:qFormat/>
    <w:uiPriority w:val="34"/>
    <w:pPr>
      <w:ind w:firstLine="420" w:firstLineChars="200"/>
    </w:pPr>
  </w:style>
  <w:style w:type="paragraph" w:customStyle="1" w:styleId="9">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2021-09-23T01:28:00Z</dcterms:created>
  <dc:creator>Administrator</dc:creator>
  <cp:lastModifiedBy>Administrator</cp:lastModifiedBy>
  <dcterms:modified xsi:type="dcterms:W3CDTF">2021-09-23T03:16:30Z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E8F5A3FEBB3142288A7E5414D69FBAF6</vt:lpwstr>
  </property>
</Properties>
</file>