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1191"/>
        <w:gridCol w:w="1118"/>
        <w:gridCol w:w="991"/>
        <w:gridCol w:w="653"/>
        <w:gridCol w:w="1091"/>
        <w:gridCol w:w="909"/>
        <w:gridCol w:w="1349"/>
        <w:gridCol w:w="828"/>
        <w:gridCol w:w="850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14535" w:type="dxa"/>
            <w:gridSpan w:val="11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附件1： 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兵团兴新职业技术学院第二批面向社会公开招聘岗位汇总表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专业大类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考试形式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工作地点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马克思主义基本原理类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汉语言文学、汉语国际教育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外国语文学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体育老师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体育教育、运动训练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美术老师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美术学、绘画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舞蹈老师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舞蹈学、舞蹈表演、舞蹈教育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声乐老师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英语老师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英语、英语教育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数学老师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数学、数学与应用数学、数理基础科学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园林专业教师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风景园林设计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幼健专业教师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妇幼保健医学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造价专业教师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机器人专业教师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机器人工程、工业智能、智能装备与系统、机械电子工程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安全专业教师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安全科学与工程，安全工程，安全技术及工程、安全防范工程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大专学历须有5年以上工作经验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数媒专业教师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数媒专业教师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播音与主持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电商专业教师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电子商务类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计划财务处会计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应急专业教师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安全工程、应急技术与管理、职业卫生工程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医技专业教师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医技专业教师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医学实验技术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医技专业教师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马克思主义理论类、历史学、管理学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资产管理干事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经济学类、工商管理类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面点专业教师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2021237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烹饪工艺与营养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面试+技能考试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铁门关市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技师以上职业技能等级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各位考生：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本次考试采用线上考试，请大家仔细阅读以下内容，确保考试顺利进行。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 一、本次考试需要考生准备以下硬件设备：带有摄像头、麦克风的笔记本电脑或台式机外接摄像头、麦克风和音响；支持下载软件及上网的智能手机。为了确保考试的顺利进行，请确保正式考试的硬件设备在考前进行过模拟测试（此次考试不能使用手机登录，电脑端如因无法拍照导致不能登录考试系统的考生，一切责任及后果自行承担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二、考生需在独立、安静、封闭的环境进行在线笔试，作答背景不能过于复杂，光线不能过明或过暗，保持正常光线；不允许在网吧、图书馆等公共环境作答，如有发现按作弊情况处理，取消考生成绩。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考生要保证网络环境的稳定、硬件设备的电量充足、视频语音功能正常，可使用Win7、Win10、苹果系统的笔记本电脑，在考试前请准备好备用充电宝、充电器、备用手机、备用笔记本电脑，若因突发网络、电力、硬件设备出现的问题和耽误的时间由考生本人承担，考试时间不单独做任何延长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四、为确保笔试系统稳定，请使用Google Chrome浏览器（官网下载链接：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"https://www.google.cn/intl/zh-CN/chrome/"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https://www.google.cn/intl/zh-CN/chrome/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）作答；宽带网速建议在10M以上；请确保考试前关闭其他网页、杀毒软件以及带有广告的弹窗软件，保证考试设备任务栏中无指定浏览器以外的其他软件运行。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五、笔试模拟测试准备：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电脑端考试系统测试：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考生需点击【模拟练习】进入电脑端模拟测试，模拟测试过程中需确认以下内容是否满足：考生姓名和身份证号是否正确、人脸识别是否能够成功、考试界面左上角摄像头是否正常显示、鼠标是否可正常使用、中文输入法是否能够输入文字（建议谷歌输入法）、微信QQ及其他网页和与考试无关的其他软件是否关闭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手机端监控系统测试：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手机端监控需注意以下两点事项：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1．确保电脑左上方【实时摄像】的画面是动态的能看到自己，如果看不到自己，请及时调整或更换设备，否则笔试成绩按无效处理；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2．如果考试系统上显示手机监控掉线，请考生务必及时用手机微信扫码重新连接，否则会影响笔试成绩。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六、考试形式为在线考试，双摄像头监控，考试系统、电脑屏幕和手机监控系统实时监控并录像。考生除了身份证、白纸、笔之外，严禁将各类纸质资料及电子、通信、计算器、存储介质、耳机或其它设备带至座位，考试过程中如发现以上物品未放置于指定区域的，则考试成绩视为无效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 七、考前请自行准备空白草稿纸和笔，演算前请向电脑摄像头出示空白草稿纸3-4秒。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 八、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考生在考试过程中请将电脑摄像头功能和麦克风打开，确保监考人员正常监考，考试期间不允许离开监控范围，且不得提前交卷，若无故离开考试监视范围，考试成绩按无效处理。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 九、正式开考前，考生请至少于考前30分钟通过电脑打开手机短信或邮箱中的链接登录准考证，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复制准考证中的正式考试网址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，通过Google Chrome浏览器进入正式考试登录界面，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输入准考证上的登录账号和登录密码进入笔试系统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，经公安局认证识别系统进行人脸识别，如个人信息填写有误，请及时联系项目组。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、考生请确认在进入答题前关闭微信、QQ、MSN等聊天软件及其它网页，以防被识别为作弊行为，如果跳出考试页面次数超过规定次数，系统会进行抓取并立即进行弹窗提示，提示超过规定次数5次，考试成绩无效，若是广告弹窗，请用手机拍照当时的电脑整个桌面，留存证明后期反馈考务组，若拍照不完整或不清晰，反馈视为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十一、正式开考后在规定时间半小时后的考生不能再进入考试，即截至当日10:30还未登录的考生则按自愿放弃处理。考试过程中，不允许提前交卷离场及退出手机监控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（请考生自行保证手机的电量，切勿中间关机，关机视频监控下线无法监控到则以作弊处理）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，考试截止时间前退出考试系统均视为违纪，按取消成绩处理。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十二、考生不得要求监考人员解释试题，如遇任何技术的相关问题，请在考试现场及时致电考务组工作人员，届时工作人员将会解答并对此电话行为予以正常记录。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十三、考试中网络中断或异常退出，可用原有帐号继续登录考试，考试时间不做延长，请考生确保网络、电力和设备的稳定。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十四、考试过程中，作弊考生经核实情况后对其考试成绩进行作废，并取消考试资格。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十五、考试过程中不允许考生做与考试无关的事情（如吸烟、吃东西等），不允许在考试过程中出声读题，一经发现按成绩作废处理。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十六、考生须服从工作人员管理，接受监考人员的监督和检查。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十七、考生因自身原因造成考试不能正常进行的（如考前未成功进行模拟测试、未检测设备网络、未提前准备备用电脑、手机、保证设备电量等），后果由考生自行承担。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十八、对于考生在考试过程中的不当行为（如：考试中传播试题、组织或参加作弊等行为），导致试题泄露或给相关单位带来重大损失的，我方将保留追究法律责任的权利。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十九、如有违纪违规行为的，将按照《事业单位公开招聘违纪违规行为处理规定》（人力资源和社会保障部令第35号）处理。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注意：如登录过程中遇到问题请参照此步骤：《线上考试操作流程》（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"https://kdocs.cn/l/suytORGgXh6N?f=101"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https://kdocs.cn/l/suytORGgXh6N?f=101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违纪判定标准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考生在考试过程中，有下列行为之一的，判定为考试作弊，则考试成绩无效：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1.笔试过程中无故关闭监控摄像头的；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2.考生拍照进行人证识别进入考场，考试中发现与考前人脸信息比对不一致的，或后期核查发现信息不一致的；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3.考试全程通过摄像头监控画面中考试人数有超过1人以上的行为；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4.考试全程通过摄像头监控考生作答情况，并进行录像，发现用手机或其他电子设备的；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5.考生作答时，系统会监控考生作答界面。请确保在进入答题前关闭微信、QQ、MSN等无关软件或其他浏览器，若有切换行为，系统会进行抓取并立即进行弹窗提示，提示超过规定次数5次的。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若是广告弹窗显示警示，请用手机拍照当时的电脑整个桌面，留存证明，并在考试结束2小时内（即考试结束当天14:00前）发送至项目组邮箱【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"mailto:1252735503@qq.com" \o "mailto:1252735503@qq.com"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u w:val="single"/>
          <w:bdr w:val="none" w:color="auto" w:sz="0" w:space="0"/>
          <w:shd w:val="clear" w:fill="FFFFFF"/>
        </w:rPr>
        <w:t>983434643@qq.com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】（需包含本人姓名、联系方式、身份证号码、基本情况概述等），超出规定时间或拍照不完整、不清晰，则反馈视为无效，并默认考生接受成绩无效的判定结果。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6.考试过程中请保持正脸面向屏幕，勿在光线黑暗处作答，或不断低头，以上情况会导致考生不在视频监控区域，将被视为作弊，成绩无效；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7.考试请于独立房间内作答，若发现更换作答人员或与其他人员从旁沟通，成绩视为无效；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8.IP地址监控：监控考生登录的IP地址并显示登陆地区，后期核查发现IP登陆地址数目超2个；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9.使用手机或其它电子设备查看资料、信息，与考场内外任何人士通讯或试图通讯的行为；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10.由他人替考或者冒名顶替他人参加考试的；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11.协助他人作弊或被他人协助作弊的；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12.恶意切断监控设备的；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13.考试过程中佩戴耳机、与他人交头接耳、传递物品、私藏夹带、传递纸条、拨打或接听电话的；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14.笔试过程中使用任何书籍、计算器、手机以及带有记忆功能的电子设备的；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15.将试题通过各种途径泄露出去的；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16.考试过程中打开除答题页面外的其他页面、系统的；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17.经监考人员认定为作弊，并查证属实的其他情形；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18.考试过程中提前交卷或自行离开手机及电脑端摄像范围的；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19.考试过程中读题的；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20.缺少任何一项监控手段的；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21.经远程视频监控平台发现，考生的其他违纪、舞弊行为的。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237490" cy="233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7.3pt;margin-top:757pt;height:18.4pt;width:18.7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Kw0b2QAAAA4BAAAPAAAAAAAAAAEA&#10;IAAAACIAAABkcnMvZG93bnJldi54bWxQSwECFAAUAAAACACHTuJA+igvXA4CAAAQBAAADgAAAAAA&#10;AAABACAAAAAo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426720" cy="1435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8Dmsi2AAAAA4BAAAPAAAAAAAAAAEA&#10;IAAAACIAAABkcnMvZG93bnJldi54bWxQSwECFAAUAAAACACHTuJA5L6zAg8CAAAQBAAADgAAAAAA&#10;AAABACAAAAAn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14F5"/>
    <w:rsid w:val="054114F5"/>
    <w:rsid w:val="2094018A"/>
    <w:rsid w:val="343B2A82"/>
    <w:rsid w:val="61E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8">
    <w:name w:val="Other|1"/>
    <w:basedOn w:val="1"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Table caption|1"/>
    <w:basedOn w:val="1"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10">
    <w:name w:val="Header or footer|2"/>
    <w:basedOn w:val="1"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2021-08-20T01:03:00Z</dcterms:created>
  <dc:creator>Administrator</dc:creator>
  <cp:lastModifiedBy>Administrator</cp:lastModifiedBy>
  <dcterms:modified xsi:type="dcterms:W3CDTF">2021-08-20T01:42:15Z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22AD15BDB1E54852A979EBB787A87CB8</vt:lpwstr>
  </property>
</Properties>
</file>