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542" w:firstLineChars="150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2021年第二期龙泉市公开招聘教师报名表</w:t>
      </w:r>
    </w:p>
    <w:p>
      <w:pPr>
        <w:jc w:val="center"/>
        <w:rPr>
          <w:rFonts w:hint="eastAsia"/>
          <w:b/>
          <w:bCs/>
          <w:sz w:val="28"/>
        </w:rPr>
      </w:pPr>
    </w:p>
    <w:p>
      <w:pPr>
        <w:rPr>
          <w:rFonts w:hint="eastAsia"/>
          <w:b/>
          <w:bCs/>
          <w:color w:val="FF0000"/>
          <w:sz w:val="24"/>
        </w:rPr>
      </w:pPr>
      <w:r>
        <w:rPr>
          <w:rFonts w:hint="eastAsia"/>
          <w:b/>
          <w:bCs/>
          <w:sz w:val="24"/>
        </w:rPr>
        <w:t xml:space="preserve">报考职位：       </w:t>
      </w:r>
      <w:r>
        <w:rPr>
          <w:rFonts w:hint="eastAsia"/>
          <w:b/>
          <w:bCs/>
          <w:color w:val="FF0000"/>
          <w:sz w:val="24"/>
        </w:rPr>
        <w:t xml:space="preserve"> </w:t>
      </w:r>
    </w:p>
    <w:p>
      <w:pPr>
        <w:rPr>
          <w:rFonts w:hint="eastAsia"/>
          <w:b/>
          <w:bCs/>
          <w:sz w:val="24"/>
        </w:rPr>
      </w:pPr>
    </w:p>
    <w:tbl>
      <w:tblPr>
        <w:tblStyle w:val="4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118"/>
        <w:gridCol w:w="1185"/>
        <w:gridCol w:w="401"/>
        <w:gridCol w:w="371"/>
        <w:gridCol w:w="1112"/>
        <w:gridCol w:w="743"/>
        <w:gridCol w:w="630"/>
        <w:gridCol w:w="347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/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/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/>
        </w:tc>
        <w:tc>
          <w:tcPr>
            <w:tcW w:w="206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118" w:type="dxa"/>
            <w:noWrap w:val="0"/>
            <w:vAlign w:val="center"/>
          </w:tcPr>
          <w:p/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/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/>
        </w:tc>
        <w:tc>
          <w:tcPr>
            <w:tcW w:w="2067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3075" w:type="dxa"/>
            <w:gridSpan w:val="4"/>
            <w:noWrap w:val="0"/>
            <w:vAlign w:val="center"/>
          </w:tcPr>
          <w:p/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/>
        </w:tc>
        <w:tc>
          <w:tcPr>
            <w:tcW w:w="2067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474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是否具有教师资格证：是□     否□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67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全日制毕业院校</w:t>
            </w:r>
          </w:p>
        </w:tc>
        <w:tc>
          <w:tcPr>
            <w:tcW w:w="3075" w:type="dxa"/>
            <w:gridSpan w:val="4"/>
            <w:noWrap w:val="0"/>
            <w:vAlign w:val="center"/>
          </w:tcPr>
          <w:p/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3440" w:type="dxa"/>
            <w:gridSpan w:val="4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教师资格证书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/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职称或职务</w:t>
            </w:r>
          </w:p>
        </w:tc>
        <w:tc>
          <w:tcPr>
            <w:tcW w:w="3440" w:type="dxa"/>
            <w:gridSpan w:val="4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移动电话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其他联络方式</w:t>
            </w:r>
          </w:p>
        </w:tc>
        <w:tc>
          <w:tcPr>
            <w:tcW w:w="3440" w:type="dxa"/>
            <w:gridSpan w:val="4"/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41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298" w:type="dxa"/>
            <w:gridSpan w:val="10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下一栏由全日制普通高校应届毕业生填写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生源地</w:t>
            </w:r>
          </w:p>
        </w:tc>
        <w:tc>
          <w:tcPr>
            <w:tcW w:w="270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4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现户籍所在地</w:t>
            </w:r>
          </w:p>
        </w:tc>
        <w:tc>
          <w:tcPr>
            <w:tcW w:w="34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9298" w:type="dxa"/>
            <w:gridSpan w:val="10"/>
            <w:shd w:val="clear" w:color="auto" w:fill="E6E6E6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下一栏由其他人员填写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毕业日期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现户籍所在地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生源地</w:t>
            </w:r>
          </w:p>
        </w:tc>
        <w:tc>
          <w:tcPr>
            <w:tcW w:w="1720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现工作单位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/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身份或职务</w:t>
            </w:r>
          </w:p>
        </w:tc>
        <w:tc>
          <w:tcPr>
            <w:tcW w:w="3440" w:type="dxa"/>
            <w:gridSpan w:val="4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9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个人简历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（从高中开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始填写，简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历时间不得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中断）</w:t>
            </w:r>
          </w:p>
        </w:tc>
        <w:tc>
          <w:tcPr>
            <w:tcW w:w="7627" w:type="dxa"/>
            <w:gridSpan w:val="9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奖惩情况</w:t>
            </w:r>
          </w:p>
        </w:tc>
        <w:tc>
          <w:tcPr>
            <w:tcW w:w="7627" w:type="dxa"/>
            <w:gridSpan w:val="9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9298" w:type="dxa"/>
            <w:gridSpan w:val="10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特别注意事项：</w:t>
            </w:r>
          </w:p>
          <w:p>
            <w:pPr>
              <w:ind w:firstLine="482" w:firstLineChars="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请报考人员认真阅读以下条款，并签字确认。</w:t>
            </w:r>
          </w:p>
          <w:p>
            <w:pPr>
              <w:ind w:firstLine="482" w:firstLineChars="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1.以上资料为报考人员填写。</w:t>
            </w:r>
          </w:p>
          <w:p>
            <w:pPr>
              <w:ind w:firstLine="482" w:firstLineChars="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2.报考人员承诺本表内信息及所提交的材料真实、准确、完整、有效。凡提供虚假信息和材料获取报名资格的，或有意隐瞒本人真实情况的（如处分信息等），一经查实，即刻取消报考资格或录取资格。</w:t>
            </w:r>
          </w:p>
          <w:p>
            <w:pPr>
              <w:ind w:firstLine="482" w:firstLineChars="200"/>
              <w:rPr>
                <w:rFonts w:hint="eastAsia"/>
                <w:b/>
                <w:bCs/>
                <w:sz w:val="24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3.报考人员已认真阅读《2021年第二期龙泉市教育局公开招聘公办幼儿园编外工作人员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公告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》</w:t>
            </w:r>
            <w:r>
              <w:rPr>
                <w:rFonts w:hint="eastAsia"/>
                <w:b/>
                <w:bCs/>
                <w:sz w:val="24"/>
              </w:rPr>
              <w:t>，并已清楚知晓公告的要求。</w:t>
            </w:r>
          </w:p>
          <w:p>
            <w:pPr>
              <w:ind w:left="736" w:leftChars="230"/>
              <w:rPr>
                <w:rFonts w:hint="eastAsia"/>
                <w:b/>
                <w:bCs/>
                <w:sz w:val="24"/>
                <w:u w:val="single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1325" w:firstLineChars="55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报考人员签名：                    年    月    日</w:t>
            </w:r>
          </w:p>
          <w:p>
            <w:pPr>
              <w:ind w:firstLine="3731" w:firstLineChars="1166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审核人意见及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签名</w:t>
            </w:r>
          </w:p>
        </w:tc>
        <w:tc>
          <w:tcPr>
            <w:tcW w:w="7627" w:type="dxa"/>
            <w:gridSpan w:val="9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76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</w:tbl>
    <w:p>
      <w:pPr>
        <w:spacing w:line="20" w:lineRule="exact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851" w:right="1400" w:bottom="687" w:left="1627" w:header="851" w:footer="992" w:gutter="0"/>
      <w:lnNumType w:countBy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rFonts w:ascii="Calibri" w:hAnsi="Calibri" w:eastAsia="宋体"/>
        <w:color w:val="00000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91EA8"/>
    <w:rsid w:val="06FC3A78"/>
    <w:rsid w:val="0BF16086"/>
    <w:rsid w:val="5BA66E9C"/>
    <w:rsid w:val="64E91EA8"/>
    <w:rsid w:val="759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 w:eastAsia="宋体"/>
      <w:color w:val="000000"/>
      <w:kern w:val="2"/>
      <w:sz w:val="18"/>
      <w:szCs w:val="18"/>
      <w:lang w:val="en-US" w:eastAsia="zh-CN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555555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555555"/>
      <w:u w:val="none"/>
    </w:rPr>
  </w:style>
  <w:style w:type="character" w:customStyle="1" w:styleId="9">
    <w:name w:val="NormalCharacter"/>
    <w:qFormat/>
    <w:uiPriority w:val="0"/>
  </w:style>
  <w:style w:type="character" w:customStyle="1" w:styleId="10">
    <w:name w:val="on"/>
    <w:basedOn w:val="5"/>
    <w:uiPriority w:val="0"/>
    <w:rPr>
      <w:color w:val="FFFFFF"/>
      <w:shd w:val="clear" w:fill="F1430E"/>
    </w:rPr>
  </w:style>
  <w:style w:type="character" w:customStyle="1" w:styleId="11">
    <w:name w:val="hover8"/>
    <w:basedOn w:val="5"/>
    <w:uiPriority w:val="0"/>
    <w:rPr>
      <w:color w:val="FFFFFF"/>
      <w:shd w:val="clear" w:fill="F1430E"/>
    </w:rPr>
  </w:style>
  <w:style w:type="paragraph" w:customStyle="1" w:styleId="12">
    <w:name w:val="p0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2021-07-28T00:45:00Z</dcterms:created>
  <dc:creator>qzuser</dc:creator>
  <cp:lastModifiedBy>qzuser</cp:lastModifiedBy>
  <dcterms:modified xsi:type="dcterms:W3CDTF">2021-07-28T01:29:00Z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5367B4C681FB443387BF961885B539C5</vt:lpwstr>
  </property>
</Properties>
</file>