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1</w:t>
      </w:r>
    </w:p>
    <w:p>
      <w:pPr>
        <w:spacing w:line="220" w:lineRule="atLeast"/>
        <w:jc w:val="center"/>
        <w:rPr>
          <w:rFonts w:hint="eastAsia" w:ascii="方正小标宋简体" w:hAnsi="黑体" w:eastAsia="方正小标宋简体"/>
          <w:sz w:val="40"/>
          <w:szCs w:val="32"/>
        </w:rPr>
      </w:pPr>
    </w:p>
    <w:p>
      <w:pPr>
        <w:spacing w:line="720" w:lineRule="exact"/>
        <w:jc w:val="center"/>
        <w:rPr>
          <w:rFonts w:hint="eastAsia" w:ascii="方正小标宋简体" w:hAnsi="黑体" w:eastAsia="方正小标宋简体"/>
          <w:sz w:val="40"/>
          <w:szCs w:val="32"/>
        </w:rPr>
      </w:pPr>
      <w:r>
        <w:rPr>
          <w:rFonts w:hint="eastAsia" w:ascii="方正小标宋简体" w:hAnsi="黑体" w:eastAsia="方正小标宋简体"/>
          <w:sz w:val="40"/>
          <w:szCs w:val="32"/>
        </w:rPr>
        <w:t>20</w:t>
      </w:r>
      <w:r>
        <w:rPr>
          <w:rFonts w:hint="eastAsia" w:ascii="方正小标宋简体" w:hAnsi="黑体" w:eastAsia="方正小标宋简体"/>
          <w:sz w:val="40"/>
          <w:szCs w:val="32"/>
          <w:lang w:val="en-US" w:eastAsia="zh-CN"/>
        </w:rPr>
        <w:t>21</w:t>
      </w:r>
      <w:r>
        <w:rPr>
          <w:rFonts w:hint="eastAsia" w:ascii="方正小标宋简体" w:hAnsi="黑体" w:eastAsia="方正小标宋简体"/>
          <w:sz w:val="40"/>
          <w:szCs w:val="32"/>
        </w:rPr>
        <w:t>年东阿县中小学缺编学校选聘教师</w:t>
      </w:r>
    </w:p>
    <w:p>
      <w:pPr>
        <w:spacing w:line="720" w:lineRule="exact"/>
        <w:jc w:val="center"/>
        <w:rPr>
          <w:rFonts w:ascii="黑体" w:hAnsi="黑体" w:eastAsia="黑体"/>
          <w:sz w:val="40"/>
          <w:szCs w:val="32"/>
        </w:rPr>
      </w:pPr>
      <w:r>
        <w:rPr>
          <w:rFonts w:hint="eastAsia" w:ascii="方正小标宋简体" w:hAnsi="黑体" w:eastAsia="方正小标宋简体"/>
          <w:sz w:val="40"/>
          <w:szCs w:val="32"/>
        </w:rPr>
        <w:t>报 名 须 知</w:t>
      </w:r>
    </w:p>
    <w:p>
      <w:pPr>
        <w:spacing w:after="0" w:line="600" w:lineRule="exact"/>
        <w:ind w:firstLine="640" w:firstLineChars="200"/>
        <w:rPr>
          <w:rFonts w:hint="eastAsia" w:ascii="仿宋_GB2312" w:eastAsia="仿宋_GB2312"/>
          <w:sz w:val="32"/>
          <w:szCs w:val="32"/>
        </w:rPr>
      </w:pPr>
    </w:p>
    <w:p>
      <w:pPr>
        <w:spacing w:after="0" w:line="600" w:lineRule="exact"/>
        <w:ind w:firstLine="640" w:firstLineChars="200"/>
        <w:rPr>
          <w:rFonts w:ascii="仿宋_GB2312" w:eastAsia="仿宋_GB2312"/>
          <w:sz w:val="32"/>
          <w:szCs w:val="32"/>
        </w:rPr>
      </w:pPr>
      <w:r>
        <w:rPr>
          <w:rFonts w:hint="eastAsia" w:ascii="仿宋_GB2312" w:eastAsia="仿宋_GB2312"/>
          <w:sz w:val="32"/>
          <w:szCs w:val="32"/>
        </w:rPr>
        <w:t>一、参加选聘人员须保证所提供学历的真实性，报名时东阿县人社局和东阿县教体局会对学历及资格条件进行网上验证，比对本人、学历、资格条件、照片、身份证是否一致。</w:t>
      </w:r>
    </w:p>
    <w:p>
      <w:pPr>
        <w:spacing w:after="0" w:line="600" w:lineRule="exact"/>
        <w:ind w:firstLine="640" w:firstLineChars="200"/>
        <w:rPr>
          <w:rFonts w:ascii="仿宋_GB2312" w:eastAsia="仿宋_GB2312"/>
          <w:sz w:val="32"/>
          <w:szCs w:val="32"/>
        </w:rPr>
      </w:pPr>
      <w:r>
        <w:rPr>
          <w:rFonts w:hint="eastAsia" w:ascii="仿宋_GB2312" w:eastAsia="仿宋_GB2312"/>
          <w:sz w:val="32"/>
          <w:szCs w:val="32"/>
        </w:rPr>
        <w:t>二、领取准考证时，由本人持身份证和交费单据到原报名地点领取。准考证号、考场号、座号都由本人现场抽取，工作人员现场填写，确保考试公平公正。请选聘人员按规定时间领取准考证。</w:t>
      </w:r>
    </w:p>
    <w:p>
      <w:pPr>
        <w:spacing w:after="0" w:line="600" w:lineRule="exact"/>
        <w:ind w:firstLine="640" w:firstLineChars="200"/>
        <w:rPr>
          <w:rFonts w:ascii="仿宋_GB2312" w:eastAsia="仿宋_GB2312"/>
          <w:sz w:val="32"/>
          <w:szCs w:val="32"/>
        </w:rPr>
      </w:pPr>
      <w:r>
        <w:rPr>
          <w:rFonts w:hint="eastAsia" w:ascii="仿宋_GB2312" w:eastAsia="仿宋_GB2312"/>
          <w:sz w:val="32"/>
          <w:szCs w:val="32"/>
        </w:rPr>
        <w:t>三、未在编制所在学校任教的人员须经编制所在学校同意。</w:t>
      </w:r>
    </w:p>
    <w:p>
      <w:pPr>
        <w:spacing w:after="0" w:line="600" w:lineRule="exact"/>
        <w:ind w:firstLine="640" w:firstLineChars="200"/>
        <w:rPr>
          <w:rFonts w:ascii="仿宋_GB2312" w:eastAsia="仿宋_GB2312"/>
          <w:sz w:val="32"/>
          <w:szCs w:val="32"/>
        </w:rPr>
      </w:pPr>
      <w:r>
        <w:rPr>
          <w:rFonts w:hint="eastAsia" w:ascii="仿宋_GB2312" w:eastAsia="仿宋_GB2312"/>
          <w:sz w:val="32"/>
          <w:szCs w:val="32"/>
        </w:rPr>
        <w:t>四、使用幼儿园编制的人员，不在此次选聘范围之内。</w:t>
      </w:r>
    </w:p>
    <w:p>
      <w:pPr>
        <w:spacing w:after="0" w:line="600" w:lineRule="exact"/>
        <w:ind w:firstLine="640" w:firstLineChars="200"/>
        <w:rPr>
          <w:rFonts w:ascii="仿宋_GB2312" w:eastAsia="仿宋_GB2312"/>
          <w:sz w:val="32"/>
          <w:szCs w:val="32"/>
        </w:rPr>
      </w:pPr>
      <w:r>
        <w:rPr>
          <w:rFonts w:hint="eastAsia" w:ascii="仿宋_GB2312" w:eastAsia="仿宋_GB2312"/>
          <w:sz w:val="32"/>
          <w:szCs w:val="32"/>
        </w:rPr>
        <w:t>五、参加选聘人员报名时还需提交诚信承诺书，对报名材料的真实性、遵守考试纪律等做出承诺，并由本人签字、按手印。</w:t>
      </w:r>
    </w:p>
    <w:p/>
    <w:p>
      <w:bookmarkStart w:id="0" w:name="_GoBack"/>
      <w:bookmarkEnd w:id="0"/>
    </w:p>
    <w:sectPr>
      <w:pgSz w:w="11906" w:h="16838"/>
      <w:pgMar w:top="1440" w:right="1800" w:bottom="1440" w:left="1800" w:header="708" w:footer="708"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369E4"/>
    <w:rsid w:val="54CE1C8B"/>
    <w:rsid w:val="59220709"/>
    <w:rsid w:val="7FF36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实施方案正文"/>
    <w:basedOn w:val="1"/>
    <w:qFormat/>
    <w:uiPriority w:val="99"/>
    <w:pPr>
      <w:ind w:firstLine="566" w:firstLineChars="202"/>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2021-07-26T01:04:00Z</dcterms:created>
  <dc:creator>Administrator</dc:creator>
  <cp:lastModifiedBy>Administrator</cp:lastModifiedBy>
  <dcterms:modified xsi:type="dcterms:W3CDTF">2021-07-26T01:13:22Z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