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05"/>
          <w:tab w:val="left" w:pos="6660"/>
          <w:tab w:val="right" w:pos="9638"/>
        </w:tabs>
        <w:spacing w:line="440" w:lineRule="exact"/>
        <w:jc w:val="left"/>
        <w:rPr>
          <w:rFonts w:hint="eastAsia" w:ascii="仿宋_GB2312" w:hAnsi="Dotum" w:eastAsia="仿宋_GB2312"/>
          <w:b/>
          <w:sz w:val="28"/>
          <w:szCs w:val="28"/>
        </w:rPr>
      </w:pPr>
      <w:r>
        <w:rPr>
          <w:rFonts w:hint="eastAsia" w:ascii="仿宋_GB2312" w:hAnsi="Dotum" w:eastAsia="仿宋_GB2312"/>
          <w:b/>
          <w:sz w:val="28"/>
          <w:szCs w:val="28"/>
        </w:rPr>
        <w:t>附件2</w:t>
      </w:r>
    </w:p>
    <w:p>
      <w:pPr>
        <w:widowControl/>
        <w:tabs>
          <w:tab w:val="left" w:pos="6105"/>
          <w:tab w:val="right" w:pos="9638"/>
        </w:tabs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兰山区公开引进高中骨干教师报名表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"/>
        <w:gridCol w:w="708"/>
        <w:gridCol w:w="1186"/>
        <w:gridCol w:w="777"/>
        <w:gridCol w:w="308"/>
        <w:gridCol w:w="415"/>
        <w:gridCol w:w="28"/>
        <w:gridCol w:w="696"/>
        <w:gridCol w:w="307"/>
        <w:gridCol w:w="1095"/>
        <w:gridCol w:w="112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健康情况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现任职务及任现职时间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8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现任教学段、学科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tbl>
      <w:tblPr>
        <w:tblStyle w:val="3"/>
        <w:tblpPr w:leftFromText="180" w:rightFromText="180" w:vertAnchor="page" w:horzAnchor="margin" w:tblpX="-432" w:tblpY="1285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30"/>
        <w:gridCol w:w="1102"/>
        <w:gridCol w:w="1257"/>
        <w:gridCol w:w="800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-178" w:leftChars="-85" w:firstLine="120" w:firstLine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工作以来所获得的主要</w:t>
            </w:r>
          </w:p>
          <w:p>
            <w:pPr>
              <w:snapToGrid w:val="0"/>
              <w:spacing w:line="300" w:lineRule="auto"/>
              <w:ind w:left="-178" w:leftChars="-85"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及社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会关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本人承诺：</w:t>
            </w:r>
          </w:p>
          <w:p>
            <w:pPr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所填写的信息和提交的材料真实有效。如有虚假，责任自负。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550" w:firstLineChars="18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应聘人签名：</w:t>
            </w:r>
          </w:p>
          <w:p>
            <w:pPr>
              <w:ind w:firstLine="6450" w:firstLineChars="21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 日</w:t>
            </w:r>
          </w:p>
          <w:p>
            <w:pPr>
              <w:ind w:firstLine="6720" w:firstLineChars="280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ind w:right="-489" w:firstLine="525" w:firstLineChars="250"/>
      </w:pPr>
      <w:r>
        <w:t>1</w:t>
      </w:r>
      <w:r>
        <w:rPr>
          <w:rFonts w:hint="eastAsia"/>
        </w:rPr>
        <w:t>.“简历”从大学填起；</w:t>
      </w:r>
    </w:p>
    <w:p>
      <w:pPr>
        <w:ind w:right="-489" w:firstLine="525" w:firstLineChars="250"/>
      </w:pPr>
      <w:r>
        <w:t>2</w:t>
      </w:r>
      <w:r>
        <w:rPr>
          <w:rFonts w:hint="eastAsia"/>
        </w:rPr>
        <w:t>.“家庭主要成员及社会关系”包括配偶、子女、父母、岳父母（公婆）等；</w:t>
      </w:r>
    </w:p>
    <w:p>
      <w:pPr>
        <w:ind w:firstLine="525" w:firstLineChars="250"/>
        <w:rPr>
          <w:rFonts w:ascii="仿宋" w:hAnsi="仿宋" w:eastAsia="仿宋"/>
          <w:sz w:val="32"/>
          <w:szCs w:val="32"/>
        </w:rPr>
      </w:pPr>
      <w:r>
        <w:t>3</w:t>
      </w:r>
      <w:r>
        <w:rPr>
          <w:rFonts w:hint="eastAsia"/>
        </w:rPr>
        <w:t>.此表请用A4纸正反面打印。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1AF95CF2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7049B24799C5421B824E3AF6B217B873</vt:lpwstr>
  </property>
</Properties>
</file>