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hAnsi="黑体" w:eastAsia="黑体"/>
          <w:bCs/>
          <w:kern w:val="0"/>
          <w:sz w:val="32"/>
          <w:szCs w:val="32"/>
        </w:rPr>
      </w:pPr>
      <w:r>
        <w:rPr>
          <w:rFonts w:hint="eastAsia" w:hAnsi="黑体" w:eastAsia="黑体"/>
          <w:bCs/>
          <w:kern w:val="0"/>
          <w:sz w:val="32"/>
          <w:szCs w:val="32"/>
        </w:rPr>
        <w:t>附件8：</w:t>
      </w:r>
    </w:p>
    <w:p>
      <w:pPr>
        <w:widowControl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2021年西工区公开招聘教师职位表</w:t>
      </w:r>
    </w:p>
    <w:tbl>
      <w:tblPr>
        <w:tblStyle w:val="5"/>
        <w:tblW w:w="0" w:type="auto"/>
        <w:tblInd w:w="-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1"/>
        <w:gridCol w:w="1465"/>
        <w:gridCol w:w="1358"/>
        <w:gridCol w:w="5955"/>
        <w:gridCol w:w="478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聘用职位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聘用计划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小学语文A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小学语文B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小学数学A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小学数学B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小学英语A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050201英语、050261翻译、050262商务英语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小学英语B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050201英语、050261翻译、050262商务英语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小学体育A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040201体育教育、040202K运动训练、040203社会体育指导与管理、040204K武术与民族传统体育、040205运动人体科学、040206T运动康复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小学体育B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040201体育教育、040202K运动训练、040203社会体育指导与管理、040204K武术与民族传统体育、040205运动人体科学、040206T运动康复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小学音乐A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130201音乐表演、130202音乐学、130203作曲与作曲艺术理论、130204舞蹈表演、130205舞蹈学、130206舞蹈编导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小学音乐B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130201音乐表演、130202音乐学、130203作曲与作曲艺术理论、130204舞蹈表演、130205舞蹈学、130206舞蹈编导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小学美术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130401美术学、130402绘画、130403雕塑、130404摄影、130405T书法学、130406T中国画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小学科学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070201物理学、070301化学、070501地理科学、070601大气科学、070701海洋科学、071001生物科学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050101汉语言文学、050102汉语言；050103汉语国际教育、050108T中国语言与文化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初中政治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030201政治学与行政学、030202国际政治、030203外交学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初中历史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060101历史学、060102世界史、060103考古学、060104文物与博物馆学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初中地理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070501地理科学、070502自然地理与资源环境、070503人文地理与城乡规划、070504地理信息科学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初中化学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070301化学、070302应用化学、070303T化学生物学、070304T分子科学与工程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初中体育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040201体育教育、040202K运动训练、040203社会体育指导与管理、040204K武术与民族传统体育、040205运动人体科学、040206T运动康复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初中音乐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130201音乐表演、130202音乐学、130203作曲与作曲艺术理论、130204舞蹈表演、130205舞蹈学、130206舞蹈编导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2021年应届高校毕业生及2019、2020年择业期内未落实工作单位高校毕业生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587" w:right="1304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093A289F"/>
    <w:rsid w:val="10AF0C1E"/>
    <w:rsid w:val="17EE6870"/>
    <w:rsid w:val="1B406309"/>
    <w:rsid w:val="243A1B6F"/>
    <w:rsid w:val="2B072B52"/>
    <w:rsid w:val="2B48567B"/>
    <w:rsid w:val="360D1372"/>
    <w:rsid w:val="3CE16D7E"/>
    <w:rsid w:val="44C22474"/>
    <w:rsid w:val="4A1F6D5D"/>
    <w:rsid w:val="5A7061E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FC302ED1413241F493D2F74EE2EDF527</vt:lpwstr>
  </property>
</Properties>
</file>