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附件1：</w:t>
      </w:r>
      <w:r>
        <w:rPr>
          <w:rFonts w:hint="eastAsia" w:ascii="宋体" w:hAnsi="宋体" w:cs="Tahoma"/>
          <w:b/>
          <w:bCs/>
          <w:color w:val="000000"/>
          <w:kern w:val="0"/>
          <w:sz w:val="30"/>
          <w:szCs w:val="30"/>
        </w:rPr>
        <w:t>临颍县2021年樱桃郭、黄龙学校教师公开遴选岗位计划表</w:t>
      </w:r>
    </w:p>
    <w:tbl>
      <w:tblPr>
        <w:tblStyle w:val="13"/>
        <w:tblW w:w="8855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73"/>
        <w:gridCol w:w="692"/>
        <w:gridCol w:w="3098"/>
        <w:gridCol w:w="701"/>
        <w:gridCol w:w="983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学校及部别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遴选人数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各职级遴选人数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学历专业要求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樱桃郭学校小学部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副高1人、一级1人、二级2人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专科以上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专业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不做要求</w:t>
            </w: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小学以上教师资格证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一级2人、二级3人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二级1人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专科以上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计算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机类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小学以上教师资格证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樱桃郭学校初中部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副高1人、一级3人、二级5人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专科以上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按大文大理掌握</w:t>
            </w: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初中以上教师资格证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副高1人、一级3人、二级5人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二级1人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一级2人、二级3人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一级1人、二级1人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道德与法制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一级1人、二级2人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一级1人、二级1人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二级1人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副高1人、一级3人、二级4人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专科以上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专业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一致或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相近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初中以上教师资格证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黄龙学校小学部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一级1人、二级1人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专科以上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专业不做要求</w:t>
            </w: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小学以上教师资格证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一级1人、二级1人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一级1人、二级2人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专科以上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专业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一致或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相近</w:t>
            </w: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小学以上教师资格证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二级1人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二级1人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二级1人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黄龙学校初中部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副高1人、一级2人、二级3人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专科以上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按大文大理掌握</w:t>
            </w: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初中以上教师资格证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副高1人、一级2人、二级3人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一级1人、二级2人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一级1人、二级1人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一级1人、二级2人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道德与法治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一级1人、二级2人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一级1人、二级2人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一级1人、二级2人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副高1人、一级2人、二级3人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专科以上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所学专业一致或相近</w:t>
            </w: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初中以上教师资格证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一级1人、二级1人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一级1人、二级1人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二级1人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ind w:firstLine="1446" w:firstLineChars="4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临颍县2021年教师公开遴选报名表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20</w:t>
      </w:r>
      <w:r>
        <w:rPr>
          <w:rFonts w:hint="eastAsia"/>
          <w:sz w:val="24"/>
        </w:rPr>
        <w:t>21年  月</w:t>
      </w:r>
      <w:r>
        <w:rPr>
          <w:sz w:val="24"/>
        </w:rPr>
        <w:t xml:space="preserve">  日</w:t>
      </w:r>
    </w:p>
    <w:tbl>
      <w:tblPr>
        <w:tblStyle w:val="13"/>
        <w:tblW w:w="10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14"/>
        <w:gridCol w:w="979"/>
        <w:gridCol w:w="429"/>
        <w:gridCol w:w="705"/>
        <w:gridCol w:w="703"/>
        <w:gridCol w:w="1408"/>
        <w:gridCol w:w="1408"/>
        <w:gridCol w:w="1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第一学历、专业及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第二学历及专业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教师资格证类型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现工作学校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编制所在学校（财政工资所在学校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93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893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报考学校名称____________  报考岗位职称__________  学科______  学段______    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本人签字：                                         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2021年   月   日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93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2021年   月  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sz w:val="18"/>
          <w:szCs w:val="18"/>
        </w:rPr>
        <w:sectPr>
          <w:headerReference r:id="rId5" w:type="default"/>
          <w:footerReference r:id="rId6" w:type="default"/>
          <w:footerReference r:id="rId7" w:type="even"/>
          <w:pgSz w:w="11907" w:h="16839"/>
          <w:pgMar w:top="1418" w:right="1531" w:bottom="1418" w:left="1531" w:header="851" w:footer="851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18"/>
          <w:szCs w:val="18"/>
        </w:rPr>
        <w:t>说明：</w:t>
      </w:r>
      <w:r>
        <w:rPr>
          <w:rFonts w:ascii="宋体" w:hAnsi="宋体"/>
          <w:sz w:val="18"/>
          <w:szCs w:val="18"/>
        </w:rPr>
        <w:t>1.</w:t>
      </w:r>
      <w:r>
        <w:rPr>
          <w:rFonts w:hint="eastAsia" w:ascii="宋体" w:hAnsi="宋体"/>
          <w:sz w:val="18"/>
          <w:szCs w:val="18"/>
        </w:rPr>
        <w:t>报考岗位职称：分中小学高级教师、一级教师、二级教师(农村中小学一级职称以上的教师到城区学校职称证上加盖有“仅限农村使用”的需要转评)。学科：填语文或数学等。</w:t>
      </w:r>
      <w:r>
        <w:rPr>
          <w:rFonts w:ascii="宋体" w:hAnsi="宋体"/>
          <w:sz w:val="18"/>
          <w:szCs w:val="18"/>
        </w:rPr>
        <w:t>2.</w:t>
      </w:r>
      <w:r>
        <w:rPr>
          <w:rFonts w:hint="eastAsia" w:ascii="宋体" w:hAnsi="宋体"/>
          <w:sz w:val="18"/>
          <w:szCs w:val="18"/>
        </w:rPr>
        <w:t>教师资格证类型指</w:t>
      </w:r>
      <w:r>
        <w:rPr>
          <w:rFonts w:ascii="宋体" w:hAnsi="宋体"/>
          <w:sz w:val="18"/>
          <w:szCs w:val="18"/>
        </w:rPr>
        <w:t>:</w:t>
      </w:r>
      <w:r>
        <w:rPr>
          <w:rFonts w:hint="eastAsia" w:ascii="宋体" w:hAnsi="宋体"/>
          <w:sz w:val="18"/>
          <w:szCs w:val="18"/>
        </w:rPr>
        <w:t>××学段××专业，如：“小学音乐教师资格证”。</w:t>
      </w:r>
      <w:r>
        <w:rPr>
          <w:rFonts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工作简历从上大学（含中师）开始填写。</w:t>
      </w:r>
    </w:p>
    <w:p>
      <w:pPr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附件3：</w:t>
      </w:r>
    </w:p>
    <w:tbl>
      <w:tblPr>
        <w:tblStyle w:val="13"/>
        <w:tblW w:w="499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438"/>
        <w:gridCol w:w="843"/>
        <w:gridCol w:w="567"/>
        <w:gridCol w:w="710"/>
        <w:gridCol w:w="710"/>
        <w:gridCol w:w="1554"/>
        <w:gridCol w:w="1710"/>
        <w:gridCol w:w="1052"/>
        <w:gridCol w:w="713"/>
        <w:gridCol w:w="847"/>
        <w:gridCol w:w="713"/>
        <w:gridCol w:w="713"/>
        <w:gridCol w:w="1226"/>
        <w:gridCol w:w="1551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1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482" w:firstLineChars="1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临颍县2021年教师公开遴选报名花名册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   月 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6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编制所在学校(财政工资所在学校)</w:t>
            </w:r>
          </w:p>
        </w:tc>
        <w:tc>
          <w:tcPr>
            <w:tcW w:w="3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教师资格证类型</w:t>
            </w:r>
          </w:p>
        </w:tc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2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申报岗位</w:t>
            </w:r>
          </w:p>
        </w:tc>
        <w:tc>
          <w:tcPr>
            <w:tcW w:w="54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报考学校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职称（指高级、一级、二级教师）</w:t>
            </w:r>
          </w:p>
        </w:tc>
        <w:tc>
          <w:tcPr>
            <w:tcW w:w="5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329" w:hRule="atLeas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left"/>
        <w:rPr>
          <w:rFonts w:hint="eastAsia" w:ascii="宋体" w:hAnsi="宋体"/>
          <w:szCs w:val="21"/>
        </w:rPr>
      </w:pPr>
    </w:p>
    <w:p>
      <w:pPr>
        <w:rPr>
          <w:rFonts w:hint="default"/>
          <w:sz w:val="48"/>
          <w:szCs w:val="48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8" w:type="default"/>
      <w:pgSz w:w="16840" w:h="11910" w:orient="landscape"/>
      <w:pgMar w:top="1100" w:right="1380" w:bottom="280" w:left="1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4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959AA"/>
    <w:rsid w:val="04B65E8A"/>
    <w:rsid w:val="095C074C"/>
    <w:rsid w:val="32D9095A"/>
    <w:rsid w:val="36B959AA"/>
    <w:rsid w:val="41826CC4"/>
    <w:rsid w:val="44FF64A1"/>
    <w:rsid w:val="45BB35A0"/>
    <w:rsid w:val="4D1D0EFC"/>
    <w:rsid w:val="5A904DE8"/>
    <w:rsid w:val="699D2E48"/>
    <w:rsid w:val="74970ED0"/>
    <w:rsid w:val="75B2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34" w:lineRule="exact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53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1"/>
      <w:ind w:left="474"/>
      <w:outlineLvl w:val="3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2612" w:hanging="1462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ind w:left="1153"/>
      <w:outlineLvl w:val="5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7">
    <w:name w:val="heading 6"/>
    <w:basedOn w:val="1"/>
    <w:next w:val="1"/>
    <w:qFormat/>
    <w:uiPriority w:val="1"/>
    <w:pPr>
      <w:spacing w:before="5"/>
      <w:ind w:left="1153"/>
      <w:outlineLvl w:val="6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1"/>
    <w:pPr>
      <w:spacing w:before="421"/>
      <w:ind w:left="1064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iPriority w:val="0"/>
    <w:rPr>
      <w:color w:val="0000FF"/>
      <w:u w:val="single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9">
    <w:name w:val="List Paragraph"/>
    <w:basedOn w:val="1"/>
    <w:qFormat/>
    <w:uiPriority w:val="1"/>
    <w:pPr>
      <w:ind w:left="1227" w:hanging="1051"/>
    </w:pPr>
    <w:rPr>
      <w:rFonts w:ascii="宋体" w:hAnsi="宋体" w:eastAsia="宋体" w:cs="宋体"/>
      <w:lang w:val="zh-CN" w:eastAsia="zh-CN" w:bidi="zh-CN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character" w:customStyle="1" w:styleId="22">
    <w:name w:val="NormalCharacter"/>
    <w:semiHidden/>
    <w:qFormat/>
    <w:uiPriority w:val="0"/>
  </w:style>
  <w:style w:type="paragraph" w:customStyle="1" w:styleId="23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2021-06-28T02:58:00Z</dcterms:created>
  <dc:creator>qzuser</dc:creator>
  <cp:lastModifiedBy>qzuser</cp:lastModifiedBy>
  <dcterms:modified xsi:type="dcterms:W3CDTF">2021-06-28T04:03:24Z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A84B86DD28F64496B28CA5DFF9D6F4AD</vt:lpwstr>
  </property>
</Properties>
</file>