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left" w:pos="6660"/>
        </w:tabs>
        <w:spacing w:line="600" w:lineRule="exact"/>
        <w:jc w:val="both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</w:p>
    <w:p>
      <w:pPr>
        <w:pStyle w:val="15"/>
        <w:tabs>
          <w:tab w:val="left" w:pos="6660"/>
        </w:tabs>
        <w:spacing w:line="600" w:lineRule="exact"/>
        <w:jc w:val="center"/>
        <w:rPr>
          <w:rFonts w:hint="eastAsia" w:ascii="方正小标宋_GBK" w:hAnsi="方正小标宋_GBK" w:eastAsia="方正小标宋_GBK" w:cs="仿宋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仿宋"/>
          <w:color w:val="auto"/>
          <w:sz w:val="44"/>
          <w:szCs w:val="44"/>
        </w:rPr>
        <w:t>广东省银龄讲学计划申请表</w:t>
      </w:r>
    </w:p>
    <w:tbl>
      <w:tblPr>
        <w:tblStyle w:val="3"/>
        <w:tblpPr w:leftFromText="180" w:rightFromText="180" w:vertAnchor="text" w:horzAnchor="page" w:tblpX="1485" w:tblpY="1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39"/>
        <w:gridCol w:w="786"/>
        <w:gridCol w:w="1023"/>
        <w:gridCol w:w="509"/>
        <w:gridCol w:w="805"/>
        <w:gridCol w:w="834"/>
        <w:gridCol w:w="654"/>
        <w:gridCol w:w="948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照片</w:t>
            </w:r>
          </w:p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专  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专  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教师资格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层次及证书编号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曾任职务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申请任教乡镇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auto"/>
                <w:kern w:val="0"/>
                <w:sz w:val="24"/>
                <w:u w:val="single"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申请任教学段学科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auto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任教经历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  <w:t>所获主要荣誉与奖励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  <w:t>退休前学校</w:t>
            </w:r>
          </w:p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  <w:t>或主管部门</w:t>
            </w:r>
          </w:p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  <w:p>
            <w:pPr>
              <w:pStyle w:val="15"/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</w:p>
          <w:p>
            <w:pPr>
              <w:pStyle w:val="15"/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pStyle w:val="15"/>
        <w:tabs>
          <w:tab w:val="left" w:pos="6660"/>
        </w:tabs>
        <w:spacing w:line="60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640" w:firstLineChars="145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93" w:bottom="113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widowControl w:val="0"/>
      <w:snapToGrid w:val="0"/>
      <w:jc w:val="left"/>
      <w:rPr>
        <w:rStyle w:val="17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1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17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- 5 -</w:t>
    </w:r>
    <w:r>
      <w:fldChar w:fldCharType="end"/>
    </w:r>
  </w:p>
  <w:p>
    <w:pPr>
      <w:pStyle w:val="1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458E"/>
    <w:rsid w:val="2FB808AC"/>
    <w:rsid w:val="354F2C3B"/>
    <w:rsid w:val="436C37CB"/>
    <w:rsid w:val="5379458E"/>
    <w:rsid w:val="580257A7"/>
    <w:rsid w:val="734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more"/>
    <w:basedOn w:val="5"/>
    <w:uiPriority w:val="0"/>
    <w:rPr>
      <w:color w:val="596F37"/>
    </w:rPr>
  </w:style>
  <w:style w:type="character" w:customStyle="1" w:styleId="13">
    <w:name w:val="bsharetext"/>
    <w:basedOn w:val="5"/>
    <w:uiPriority w:val="0"/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6">
    <w:name w:val="页脚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页码 New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2021-06-21T01:25:00Z</dcterms:created>
  <dc:creator>qzuser</dc:creator>
  <cp:lastModifiedBy>qzuser</cp:lastModifiedBy>
  <dcterms:modified xsi:type="dcterms:W3CDTF">2021-06-21T03:11:38Z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486AE3FE94C449FD84AFE1C4C8EC6344</vt:lpwstr>
  </property>
</Properties>
</file>