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</w:p>
    <w:p>
      <w:pPr>
        <w:spacing w:line="400" w:lineRule="exact"/>
        <w:ind w:firstLine="723" w:firstLineChars="2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安顺市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市直学校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p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853" w:tblpY="508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395"/>
        <w:gridCol w:w="900"/>
        <w:gridCol w:w="1172"/>
        <w:gridCol w:w="686"/>
        <w:gridCol w:w="136"/>
        <w:gridCol w:w="644"/>
        <w:gridCol w:w="196"/>
        <w:gridCol w:w="88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是否普通高等教育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是否应届高校毕业生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资格证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岗位</w:t>
            </w:r>
            <w:r>
              <w:rPr>
                <w:rFonts w:hint="eastAsia" w:ascii="仿宋_GB2312" w:hAnsi="黑体" w:eastAsia="仿宋_GB2312" w:cs="黑体"/>
                <w:szCs w:val="21"/>
              </w:rPr>
              <w:t>及代码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是否满足该职位要求的报考条件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联系电话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主要简历</w:t>
            </w:r>
          </w:p>
        </w:tc>
        <w:tc>
          <w:tcPr>
            <w:tcW w:w="654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654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65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考生签名：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审核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意见</w:t>
            </w:r>
          </w:p>
        </w:tc>
        <w:tc>
          <w:tcPr>
            <w:tcW w:w="408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2021年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 日（盖章）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考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领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导小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组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2021年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报名序号：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CFE0CFA"/>
    <w:rsid w:val="10A61F6E"/>
    <w:rsid w:val="1FA2504F"/>
    <w:rsid w:val="33287139"/>
    <w:rsid w:val="399741F2"/>
    <w:rsid w:val="423B2243"/>
    <w:rsid w:val="475A085F"/>
    <w:rsid w:val="482C1C1D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3CBC3B48557C451FA29FA71C769AA5EB</vt:lpwstr>
  </property>
</Properties>
</file>