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50" w:hanging="156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snapToGrid w:val="0"/>
        <w:ind w:left="180" w:hanging="186" w:hangingChars="5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ind w:left="180" w:hanging="186" w:hangingChars="5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ind w:left="221" w:hanging="226" w:hanging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滕州高级技工学校公开招聘工作人员</w:t>
      </w:r>
    </w:p>
    <w:p>
      <w:pPr>
        <w:snapToGrid w:val="0"/>
        <w:ind w:left="221" w:hanging="226" w:hangingChar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诚信承诺书</w:t>
      </w:r>
    </w:p>
    <w:p>
      <w:pPr>
        <w:widowControl/>
        <w:spacing w:line="45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spacing w:line="450" w:lineRule="atLeast"/>
        <w:ind w:firstLine="666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ahoma"/>
          <w:bCs/>
          <w:kern w:val="36"/>
          <w:sz w:val="32"/>
          <w:szCs w:val="32"/>
        </w:rPr>
        <w:t>我已仔细阅读《滕州高级技工学校公开招聘工作人员公告》，清楚并理解其内容，符合报考条件。我郑重承诺：本人所提供的个人信息、证明资料、证件等相关材料真</w:t>
      </w:r>
      <w:r>
        <w:rPr>
          <w:rFonts w:hint="eastAsia" w:ascii="仿宋" w:hAnsi="仿宋" w:eastAsia="仿宋"/>
          <w:sz w:val="32"/>
          <w:szCs w:val="32"/>
        </w:rPr>
        <w:t>实、准确，并自觉遵守考试录用的各项规定，诚实守信，严守纪律，认真履行报考人员义务。对因提供有关信息、证件不实或违反有关纪律规定所造成的后果，本人自愿承担相应的责任。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widowControl/>
        <w:ind w:firstLine="666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经面试、考察、体检、公示进入学校聘用范围后，本人服从工作安排，并与学校签订不低于3年的聘用合同。同时，本人将严格恪守学校教师师德师风要求，坚定政治方向，不信教、不传教，努力成为</w:t>
      </w:r>
      <w:r>
        <w:rPr>
          <w:rFonts w:hint="eastAsia" w:ascii="仿宋" w:hAnsi="仿宋" w:eastAsia="仿宋" w:cs="宋体"/>
          <w:kern w:val="0"/>
          <w:sz w:val="32"/>
          <w:szCs w:val="32"/>
        </w:rPr>
        <w:t>有理想信念、有道德情操、有扎实学识、有仁爱之心的好老师。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ind w:firstLine="4662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报考人员签名：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月 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1FF6540C"/>
    <w:rsid w:val="36804173"/>
    <w:rsid w:val="38574264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6B5D116838ED40F28DCD00E69EA14B79</vt:lpwstr>
  </property>
</Properties>
</file>