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09" w:leftChars="-257" w:hanging="231" w:hangingChars="64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6"/>
          <w:szCs w:val="36"/>
        </w:rPr>
        <w:t>诚毅幼儿园</w:t>
      </w:r>
      <w:r>
        <w:rPr>
          <w:rFonts w:hint="eastAsia" w:ascii="宋体" w:hAnsi="宋体"/>
          <w:b/>
          <w:sz w:val="36"/>
          <w:szCs w:val="36"/>
          <w:lang w:eastAsia="zh-CN"/>
        </w:rPr>
        <w:t>教辅</w:t>
      </w:r>
      <w:r>
        <w:rPr>
          <w:rFonts w:hint="eastAsia" w:ascii="宋体" w:hAnsi="宋体"/>
          <w:b/>
          <w:sz w:val="36"/>
          <w:szCs w:val="36"/>
        </w:rPr>
        <w:t>应聘人员简明表</w:t>
      </w:r>
    </w:p>
    <w:tbl>
      <w:tblPr>
        <w:tblStyle w:val="3"/>
        <w:tblW w:w="9524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80"/>
        <w:gridCol w:w="228"/>
        <w:gridCol w:w="1752"/>
        <w:gridCol w:w="90"/>
        <w:gridCol w:w="854"/>
        <w:gridCol w:w="847"/>
        <w:gridCol w:w="1779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2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 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贴相片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健康情况（是否有传染病）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婚育情况（已生育者备注几胎）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2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已获相关证书情况（如保育员证、厨师证等）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255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有何特长</w:t>
            </w:r>
          </w:p>
        </w:tc>
        <w:tc>
          <w:tcPr>
            <w:tcW w:w="3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学习、工作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跟岗时间、情况、是否胜任等（此栏由幼儿园填写）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备注：应聘人员需如实填写，此表仅供幼儿园招聘时留底参考，不作为聘用的证明。</w:t>
      </w: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BDCA5974506C44F9A27BC8A157AACBD4</vt:lpwstr>
  </property>
</Properties>
</file>