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outlineLvl w:val="0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附件4</w:t>
      </w:r>
    </w:p>
    <w:p>
      <w:pPr>
        <w:widowControl/>
        <w:shd w:val="clear" w:color="auto" w:fill="FFFFFF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郧西县2021年高中阶段教师公开招聘考试</w:t>
      </w:r>
    </w:p>
    <w:p>
      <w:pPr>
        <w:widowControl/>
        <w:shd w:val="clear" w:color="auto" w:fill="FFFFFF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36"/>
          <w:sz w:val="36"/>
          <w:szCs w:val="36"/>
        </w:rPr>
        <w:t>疫情防控须知</w:t>
      </w:r>
    </w:p>
    <w:p>
      <w:pPr>
        <w:widowControl/>
        <w:shd w:val="clear" w:color="auto" w:fill="FFFFFF"/>
        <w:jc w:val="center"/>
        <w:outlineLvl w:val="0"/>
        <w:rPr>
          <w:rFonts w:ascii="仿宋" w:hAnsi="仿宋" w:eastAsia="仿宋" w:cs="宋体"/>
          <w:b/>
          <w:color w:val="333333"/>
          <w:kern w:val="36"/>
          <w:sz w:val="36"/>
          <w:szCs w:val="36"/>
        </w:rPr>
      </w:pPr>
    </w:p>
    <w:p>
      <w:pPr>
        <w:widowControl/>
        <w:shd w:val="clear" w:color="auto" w:fill="FFFFFF"/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 xml:space="preserve"> 一、所有参加考试的考生应在考前14天起，自行每日测量体温，填写“体温自我监测登记表”。登记表在考试当天入场检查时必须上交。</w:t>
      </w:r>
    </w:p>
    <w:p>
      <w:pPr>
        <w:widowControl/>
        <w:shd w:val="clear" w:color="auto" w:fill="FFFFFF"/>
        <w:spacing w:line="560" w:lineRule="exact"/>
        <w:ind w:firstLine="700" w:firstLineChars="200"/>
        <w:jc w:val="left"/>
        <w:outlineLvl w:val="0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考生在考前体温监测中发现有咳嗽、发烧等身体状况异常的，应提前向教育考试机构报告，并须经卫生健康部门、疾控机构和医疗机构等逐一专业评估，教育考试机构依据专业评估建议，在保障广大考生和考试工作人员生命安全和身体健康前提下，综合研判评估是否具备正常参加考试的条件。具备参加考试条件的，在隔离考场参加考试；凡不具备的，按相关疾控部门要求采取防控措施。</w:t>
      </w:r>
    </w:p>
    <w:p>
      <w:pPr>
        <w:widowControl/>
        <w:shd w:val="clear" w:color="auto" w:fill="FFFFFF"/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 xml:space="preserve">    二、考前14天有国内疫情中高风险地区或国（境）外旅居史的考生，应提供考前7天内核酸检测阴性结果报告。【疫情风险等级查询可使用“国务院客户端”微信小程序点击“疫情风险查询”，或在微信小程序中搜索“疫情风险等级查询”，或登陆http://bmfw.www.gov.cn/yqfxdjcx/index.html,选择查询地区即可了解该地的疫情风险等级。】</w:t>
      </w:r>
    </w:p>
    <w:p>
      <w:pPr>
        <w:widowControl/>
        <w:shd w:val="clear" w:color="auto" w:fill="FFFFFF"/>
        <w:spacing w:line="560" w:lineRule="exact"/>
        <w:ind w:firstLine="700" w:firstLineChars="200"/>
        <w:jc w:val="left"/>
        <w:outlineLvl w:val="0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三、考试当天，考生应至少在考前1个小时到达考点，并自备口罩做好个人防护工作。进入考点及考场时，须摘除口罩，手持准考证、二代身份证、健康码（绿码），按照工作人员要求接受身份验证。</w:t>
      </w:r>
    </w:p>
    <w:p>
      <w:pPr>
        <w:widowControl/>
        <w:shd w:val="clear" w:color="auto" w:fill="FFFFFF"/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 xml:space="preserve">    四、考生进入考点时必须接受体温测量，体温低于37.3℃方可进入，体温测量若高于37.3℃，应至临时等候区复测体温。仍不合格的，须经考点现场医疗卫生专业人员评估后，在保障广大考生和考试工作人员生命安全和身体健康前提下，教育考试机构依据专业评估建议，综合研判评估是否具备正常参加考试的条件。具备参加考试条件的，在隔离考场参加考试；凡不具备的，按相关疾控部门要求采取防控措施。</w:t>
      </w:r>
    </w:p>
    <w:p>
      <w:pPr>
        <w:widowControl/>
        <w:shd w:val="clear" w:color="auto" w:fill="FFFFFF"/>
        <w:spacing w:line="560" w:lineRule="exact"/>
        <w:ind w:firstLine="700" w:firstLineChars="200"/>
        <w:jc w:val="left"/>
        <w:outlineLvl w:val="0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五、考生在考试期间要自觉遵守考试纪律，自觉排队,按照工作人员要求，接受安检，考场内不可大声喧哗、随意走动。考试过程中，考生可自行决定是否佩戴口罩。进出考场、如厕时须全程佩戴口罩，并与他人保持1米以上距离，避免近距离接触交流。</w:t>
      </w:r>
    </w:p>
    <w:p>
      <w:pPr>
        <w:widowControl/>
        <w:shd w:val="clear" w:color="auto" w:fill="FFFFFF"/>
        <w:spacing w:line="560" w:lineRule="exact"/>
        <w:ind w:firstLine="700" w:firstLineChars="200"/>
        <w:jc w:val="left"/>
        <w:outlineLvl w:val="0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进入考场后及考试期间出现发热症状的考生，应主动告知监考人员，经考点现场医疗卫生专业人员评估后，具备参加考试条件的，在临时隔离考场继续考试；不具备参加考试条件的，按相关疾控部门要求采取防控措施。</w:t>
      </w:r>
    </w:p>
    <w:p>
      <w:pPr>
        <w:widowControl/>
        <w:shd w:val="clear" w:color="auto" w:fill="FFFFFF"/>
        <w:spacing w:line="560" w:lineRule="exact"/>
        <w:ind w:firstLine="700" w:firstLineChars="200"/>
        <w:jc w:val="left"/>
        <w:outlineLvl w:val="0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六、考试结束后，所有考生佩戴口罩，带好自己的物品，按照规定的离场通道，在工作人员的指挥下有序离场，不得喧哗、聚集。</w:t>
      </w:r>
    </w:p>
    <w:p>
      <w:pPr>
        <w:widowControl/>
        <w:spacing w:line="560" w:lineRule="exact"/>
        <w:ind w:firstLine="70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七、考生报名前应认真阅读本须知，承诺已知悉该须知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p>
      <w:bookmarkStart w:id="0" w:name="_GoBack"/>
      <w:bookmarkEnd w:id="0"/>
    </w:p>
    <w:sectPr>
      <w:headerReference r:id="rId3" w:type="default"/>
      <w:pgSz w:w="11906" w:h="16838"/>
      <w:pgMar w:top="720" w:right="964" w:bottom="720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¦Ãƒâ€šÃ‚Â°ÃƒÂ¢Ã¢â€šÂ¬Ã…â€œÃƒÆ’Ã‚Â¥Ãƒâ€šÃ‚ÂºÃƒâ€šÃ‚ÂÃƒÆ’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57EB6"/>
    <w:rsid w:val="00ED34A7"/>
    <w:rsid w:val="018909E8"/>
    <w:rsid w:val="06CB77D4"/>
    <w:rsid w:val="0CFD2604"/>
    <w:rsid w:val="15A34995"/>
    <w:rsid w:val="19C4230B"/>
    <w:rsid w:val="1ED34DDA"/>
    <w:rsid w:val="1F596FDF"/>
    <w:rsid w:val="25C30E32"/>
    <w:rsid w:val="28E31399"/>
    <w:rsid w:val="3D095D72"/>
    <w:rsid w:val="5B9271C0"/>
    <w:rsid w:val="60AE1184"/>
    <w:rsid w:val="62FE7952"/>
    <w:rsid w:val="6F811423"/>
    <w:rsid w:val="75805B6B"/>
    <w:rsid w:val="7E75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页码1"/>
    <w:qFormat/>
    <w:uiPriority w:val="0"/>
    <w:rPr>
      <w:rFonts w:cs="Times New Roman"/>
    </w:rPr>
  </w:style>
  <w:style w:type="character" w:customStyle="1" w:styleId="13">
    <w:name w:val="shenlan1"/>
    <w:basedOn w:val="8"/>
    <w:qFormat/>
    <w:uiPriority w:val="0"/>
    <w:rPr>
      <w:color w:val="08529B"/>
      <w:sz w:val="21"/>
      <w:szCs w:val="21"/>
      <w:u w:val="none"/>
    </w:rPr>
  </w:style>
  <w:style w:type="paragraph" w:customStyle="1" w:styleId="14">
    <w:name w:val="p0"/>
    <w:basedOn w:val="1"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2021-05-24T01:07:00Z</dcterms:created>
  <dc:creator>qzuser</dc:creator>
  <cp:lastModifiedBy>qzuser</cp:lastModifiedBy>
  <dcterms:modified xsi:type="dcterms:W3CDTF">2021-05-24T04:05:03Z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9E0B77D8026143F4856D8A97E306BF50</vt:lpwstr>
  </property>
</Properties>
</file>