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460" w:lineRule="exact"/>
        <w:ind w:right="0" w:rightChars="0" w:firstLine="60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0"/>
          <w:szCs w:val="30"/>
          <w:lang w:val="en-US" w:eastAsia="zh-CN" w:bidi="ar-SA"/>
        </w:rPr>
        <w:t>北京市朝阳区教育委员会所属事业单位公开招聘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460" w:lineRule="exact"/>
        <w:ind w:right="0" w:rightChars="0" w:firstLine="602" w:firstLineChars="200"/>
        <w:jc w:val="center"/>
        <w:textAlignment w:val="auto"/>
        <w:rPr>
          <w:b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0"/>
          <w:szCs w:val="30"/>
          <w:lang w:val="en-US" w:eastAsia="zh-CN" w:bidi="ar-SA"/>
        </w:rPr>
        <w:t>2021年毕业生报名表</w:t>
      </w:r>
      <w:r>
        <w:rPr>
          <w:sz w:val="24"/>
        </w:rPr>
        <w:t xml:space="preserve">                                           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267"/>
        <w:gridCol w:w="1570"/>
        <w:gridCol w:w="942"/>
        <w:gridCol w:w="3"/>
        <w:gridCol w:w="666"/>
        <w:gridCol w:w="1230"/>
        <w:gridCol w:w="1039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别</w:t>
            </w:r>
          </w:p>
        </w:tc>
        <w:tc>
          <w:tcPr>
            <w:tcW w:w="1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贴一寸近期免冠照片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历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所学专业及研究方向</w:t>
            </w:r>
          </w:p>
        </w:tc>
        <w:tc>
          <w:tcPr>
            <w:tcW w:w="3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3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所修课程无不及格成绩或补考记录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(非京生源填写)</w:t>
            </w:r>
            <w:r>
              <w:rPr>
                <w:rFonts w:hint="eastAsia" w:ascii="仿宋_GB2312" w:eastAsia="仿宋_GB2312"/>
                <w:sz w:val="24"/>
              </w:rPr>
              <w:t>□是    □否</w:t>
            </w:r>
          </w:p>
        </w:tc>
        <w:tc>
          <w:tcPr>
            <w:tcW w:w="4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上学期间无社保缴纳记录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（非京生源填写）</w:t>
            </w: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教师资格证情况（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二</w:t>
            </w:r>
            <w:r>
              <w:rPr>
                <w:rFonts w:hint="eastAsia" w:ascii="仿宋_GB2312" w:eastAsia="仿宋_GB2312"/>
                <w:sz w:val="24"/>
              </w:rPr>
              <w:t>选一填写）</w:t>
            </w:r>
          </w:p>
        </w:tc>
        <w:tc>
          <w:tcPr>
            <w:tcW w:w="3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教师资格证类别及学科</w:t>
            </w:r>
          </w:p>
        </w:tc>
        <w:tc>
          <w:tcPr>
            <w:tcW w:w="4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教师资格笔试成绩合格</w:t>
            </w:r>
          </w:p>
        </w:tc>
        <w:tc>
          <w:tcPr>
            <w:tcW w:w="4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非农户   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户籍地址（非京生源填原籍）</w:t>
            </w: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手机（确保畅通）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报考单位</w:t>
            </w: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报考岗位名称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98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承诺</w:t>
            </w:r>
            <w:r>
              <w:rPr>
                <w:rFonts w:hint="eastAsia" w:ascii="仿宋_GB2312" w:eastAsia="仿宋_GB2312"/>
                <w:sz w:val="24"/>
              </w:rPr>
              <w:t>以上填写内容真实准确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、提供材料真实，并承担相应法律责任。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本人签字：             </w:t>
            </w:r>
          </w:p>
          <w:p>
            <w:pPr>
              <w:ind w:firstLine="7560" w:firstLineChars="3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98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（应聘单位填写）经审核，符合招聘报考条件。</w:t>
            </w:r>
          </w:p>
          <w:p>
            <w:pPr>
              <w:rPr>
                <w:rFonts w:hint="eastAsia" w:ascii="仿宋_GB2312" w:eastAsia="仿宋_GB2312"/>
                <w:sz w:val="13"/>
                <w:szCs w:val="13"/>
              </w:rPr>
            </w:pPr>
            <w:r>
              <w:rPr>
                <w:rFonts w:hint="eastAsia" w:ascii="仿宋_GB2312" w:eastAsia="仿宋_GB2312"/>
                <w:sz w:val="24"/>
              </w:rPr>
              <w:t>特殊事项说明：</w:t>
            </w:r>
          </w:p>
          <w:p>
            <w:pPr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                     单位盖章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8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exact"/>
              <w:ind w:left="0" w:leftChars="0" w:right="0" w:rightChars="0" w:firstLine="3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需提供以下资料的原件及一份复印件：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exact"/>
              <w:ind w:left="0" w:leftChars="0" w:right="0" w:rightChars="0" w:firstLine="3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(1)北京生源2021年毕业生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exact"/>
              <w:ind w:left="0" w:leftChars="0" w:right="0" w:rightChars="0" w:firstLine="3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本人户口本、身份证；2021年高校毕业生推荐表，毕业院校就业主管部门盖章，明确标注毕业生的培养方式(统招统分、并轨、非定向等)、生源地、学历、学制和毕业时间;已修全部课程成绩单，由毕业院校教务主管部门盖章;本人教师资格证(或有效期内的教师资格考试合格证明);符合各招聘岗位具体条件的证书或证明性材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exact"/>
              <w:ind w:left="0" w:leftChars="0" w:right="0" w:rightChars="0" w:firstLine="3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(2)非北京生源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2021年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毕业生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exact"/>
              <w:ind w:left="0" w:leftChars="0" w:right="0" w:rightChars="0" w:firstLine="3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本人身份证；2021年高校毕业生推荐表，毕业院校就业主管部门盖章，明确标注毕业生的培养方式(统招统分、并轨、非定向等)、生源地、学历、学制和毕业时间;已修全部课程成绩单，由毕业院校教务主管部门盖章;本人教师资格证(或有效期内的教师资格考试合格证明);符合各招聘岗位具体条件的证书或证明性材料。</w:t>
            </w:r>
          </w:p>
          <w:p>
            <w:pPr>
              <w:ind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spacing w:line="440" w:lineRule="exact"/>
        <w:jc w:val="lef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备注：报名表填写一份由招聘单位留存。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623" w:right="746" w:bottom="144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.ì.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beforeAutospacing="0" w:after="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- 41 -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8z7AMoBAACb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2+ocRxixM///xx/vV4fvhO&#10;0IcC9QFqzLsLmJmG937AtZn9gM7Me1DR5i8yIhhHeU8XeeWQiMiPVsvVqsKQwNh8QXz29DxESB+k&#10;tyQbDY04vyIrP36CNKbOKbma87famDJD4/5yIGb2sNz72GO20rAbJkI7356QT4+jb6jDTafEfHSo&#10;bN6S2YizsZuNQ4h635U1yvUgvDskbKL0liuMsFNhnFlhN+1XXoo/7yXr6Z/a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F8z7AM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- 41 -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A0122"/>
    <w:rsid w:val="0BB227AB"/>
    <w:rsid w:val="139A0122"/>
    <w:rsid w:val="144872D3"/>
    <w:rsid w:val="22F232D4"/>
    <w:rsid w:val="31383F15"/>
    <w:rsid w:val="364060CC"/>
    <w:rsid w:val="36C57339"/>
    <w:rsid w:val="4A0534FA"/>
    <w:rsid w:val="540F7DDA"/>
    <w:rsid w:val="5D3F74FC"/>
    <w:rsid w:val="6CF34F18"/>
    <w:rsid w:val="710D6B77"/>
    <w:rsid w:val="73834E2D"/>
    <w:rsid w:val="7648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dr w:val="none" w:color="auto" w:sz="0" w:space="0"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800080"/>
      <w:u w:val="none"/>
    </w:rPr>
  </w:style>
  <w:style w:type="character" w:styleId="11">
    <w:name w:val="Emphasis"/>
    <w:basedOn w:val="7"/>
    <w:qFormat/>
    <w:uiPriority w:val="0"/>
    <w:rPr>
      <w:i/>
    </w:rPr>
  </w:style>
  <w:style w:type="character" w:styleId="12">
    <w:name w:val="Hyperlink"/>
    <w:basedOn w:val="7"/>
    <w:uiPriority w:val="0"/>
    <w:rPr>
      <w:color w:val="0000FF"/>
      <w:u w:val="none"/>
    </w:rPr>
  </w:style>
  <w:style w:type="character" w:customStyle="1" w:styleId="13">
    <w:name w:val="after"/>
    <w:basedOn w:val="7"/>
    <w:uiPriority w:val="0"/>
    <w:rPr>
      <w:bdr w:val="single" w:color="auto" w:sz="48" w:space="0"/>
    </w:rPr>
  </w:style>
  <w:style w:type="paragraph" w:customStyle="1" w:styleId="14">
    <w:name w:val="教育部3"/>
    <w:basedOn w:val="1"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  <w:style w:type="paragraph" w:customStyle="1" w:styleId="1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..ì." w:hAnsi="..ì." w:eastAsia="..ì.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2021-05-07T01:13:00Z</dcterms:created>
  <dc:creator>qzuser</dc:creator>
  <cp:lastModifiedBy>qzuser</cp:lastModifiedBy>
  <dcterms:modified xsi:type="dcterms:W3CDTF">2021-05-07T02:47:32Z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023E1F3F3A0A42A084ABAEE02BAAF84C</vt:lpwstr>
  </property>
</Properties>
</file>