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fldChar w:fldCharType="begin"/>
      </w:r>
      <w:r>
        <w:instrText xml:space="preserve"> INCLUDEPICTURE "http://img.bj.wezhan.cn/content/sitefiles/2059580/images/13718252_%E5%BE%AE%E4%BF%A1%E5%9B%BE%E7%89%87_20210429163708.png" \* MERGEFORMATINET </w:instrText>
      </w:r>
      <w:r>
        <w:fldChar w:fldCharType="separate"/>
      </w:r>
      <w:r>
        <w:drawing>
          <wp:inline distT="0" distB="0" distL="114300" distR="114300">
            <wp:extent cx="8048625" cy="5126990"/>
            <wp:effectExtent l="0" t="0" r="9525" b="16510"/>
            <wp:docPr id="31" name="图片 31" descr="13718252_%E5%BE%AE%E4%BF%A1%E5%9B%BE%E7%89%87_2021042916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3718252_%E5%BE%AE%E4%BF%A1%E5%9B%BE%E7%89%87_2021042916370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512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99800AB"/>
    <w:rsid w:val="46C228E7"/>
    <w:rsid w:val="65587CE0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56474A54041D472A978C564C89CFA397</vt:lpwstr>
  </property>
</Properties>
</file>