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附件5：</w:t>
      </w:r>
    </w:p>
    <w:p>
      <w:pPr>
        <w:ind w:left="0" w:leftChars="0" w:firstLine="0" w:firstLineChars="0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教师招聘工作业务审查材料清单</w:t>
      </w:r>
    </w:p>
    <w:p>
      <w:pPr>
        <w:ind w:firstLine="645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1.顺德区202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年教师招聘工作考试报名登记表1份；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2.《顺德区教师聘用审核表》（一式四份）、《XXX同志考察材料》一式3份；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体检表1份；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4.户口所在地计划生育证明或未婚证明1份；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5.个人简历一份。</w:t>
      </w:r>
    </w:p>
    <w:p>
      <w:pPr>
        <w:autoSpaceDE w:val="0"/>
        <w:autoSpaceDN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学历、职称、教师资格和荣誉证书的原件及复印件各1份；属毕业生的，还需提交全国普通高等院校毕业生就业推荐表（原件1份）、成绩单（原件1份）及全国普通高等院校毕业生就业协议书；属留学回国人员的，需提交国（境）外</w:t>
      </w:r>
      <w:r>
        <w:rPr>
          <w:rFonts w:hint="eastAsia" w:ascii="仿宋_GB2312" w:eastAsia="仿宋_GB2312"/>
          <w:color w:val="000000"/>
          <w:sz w:val="32"/>
          <w:szCs w:val="32"/>
        </w:rPr>
        <w:t>学历学位证书、国外学历学位认证书、成绩单原件及复印件各一份。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7.身份证复印件一份。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序号5-7材料在面试前提交，由接受报名学校审核原件，留下复印件备查；序号1-4材料，由拟聘人员填写，经招聘学校、镇（街道）教育局审核盖章后提交区教育局。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91" w:right="1106" w:bottom="124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6E54"/>
    <w:rsid w:val="3F806E54"/>
    <w:rsid w:val="3FE823E5"/>
    <w:rsid w:val="732D6B3E"/>
    <w:rsid w:val="7A5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2B2B2B"/>
      <w:u w:val="none"/>
    </w:rPr>
  </w:style>
  <w:style w:type="character" w:styleId="11">
    <w:name w:val="Hyperlink"/>
    <w:basedOn w:val="7"/>
    <w:uiPriority w:val="0"/>
    <w:rPr>
      <w:b/>
      <w:color w:val="FFFFFF"/>
      <w:u w:val="none"/>
      <w:bdr w:val="none" w:color="auto" w:sz="0" w:space="0"/>
    </w:rPr>
  </w:style>
  <w:style w:type="character" w:customStyle="1" w:styleId="12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2009-06-30T16:34:00Z</dcterms:created>
  <dc:creator>Administrator</dc:creator>
  <cp:lastModifiedBy>Administrator</cp:lastModifiedBy>
  <dcterms:modified xsi:type="dcterms:W3CDTF">2009-06-30T19:38:51Z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