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left"/>
        <w:rPr>
          <w:rFonts w:hint="eastAsia" w:ascii="方正小标宋简体" w:eastAsia="方正小标宋简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取得毕业证学位证及教师资格证承诺书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（高校）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（专业），参加珠海市</w:t>
      </w:r>
      <w:r>
        <w:rPr>
          <w:rFonts w:hint="eastAsia" w:ascii="仿宋_GB2312" w:eastAsia="仿宋_GB2312"/>
          <w:sz w:val="32"/>
          <w:szCs w:val="32"/>
          <w:lang w:eastAsia="zh-CN"/>
        </w:rPr>
        <w:t>金湾区公办幼儿园编制外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教师招聘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</w:rPr>
        <w:t>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本人属2021年应届毕业生，目前尚未取得报考岗位所要求的</w:t>
      </w:r>
      <w:r>
        <w:rPr>
          <w:rFonts w:hint="eastAsia" w:ascii="仿宋_GB2312" w:eastAsia="仿宋_GB2312"/>
          <w:sz w:val="32"/>
          <w:szCs w:val="32"/>
          <w:lang w:eastAsia="zh-CN"/>
        </w:rPr>
        <w:t>毕业证、学位证</w:t>
      </w:r>
      <w:r>
        <w:rPr>
          <w:rFonts w:hint="eastAsia" w:ascii="仿宋_GB2312" w:eastAsia="仿宋_GB2312"/>
          <w:sz w:val="32"/>
          <w:szCs w:val="32"/>
        </w:rPr>
        <w:t>。本人知晓并承诺：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于2021年8月31日前取得符合报考要求的毕业证、学位证，否则取消聘用资格。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本人属2021年应届毕业生，目前尚未取得报考岗位所要求的教师资格证。本人知晓并承诺：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日前取得相应层次的教师资格证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否则，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将依法解除劳动合同。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本人属2021年应届毕业生，目前尚未取得报考岗位所要求的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专业英语八级等级合格证书或雅思7分或托福95分以上成绩单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人知晓并承诺：</w:t>
      </w:r>
    </w:p>
    <w:p>
      <w:pPr>
        <w:widowControl/>
        <w:shd w:val="clear" w:color="auto" w:fill="FFFFFF"/>
        <w:spacing w:line="560" w:lineRule="exact"/>
        <w:ind w:firstLine="62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日前取得相应层次的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等级合格证书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或成绩单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否则，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将依法解除劳动合同。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ordWrap w:val="0"/>
        <w:spacing w:line="560" w:lineRule="exact"/>
        <w:ind w:left="5600" w:right="420" w:hanging="5443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spacing w:line="560" w:lineRule="exact"/>
        <w:ind w:left="2" w:right="420" w:firstLine="4957" w:firstLineChars="159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587" w:header="851" w:footer="1587" w:gutter="0"/>
      <w:pgNumType w:fmt="numberInDash" w:start="8"/>
      <w:cols w:space="720" w:num="1"/>
      <w:docGrid w:type="linesAndChars" w:linePitch="30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8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1405"/>
    <w:rsid w:val="289277FF"/>
    <w:rsid w:val="699D1405"/>
    <w:rsid w:val="706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1">
    <w:name w:val="hover24"/>
    <w:basedOn w:val="6"/>
    <w:uiPriority w:val="0"/>
    <w:rPr>
      <w:color w:val="FFFFFF"/>
    </w:rPr>
  </w:style>
  <w:style w:type="character" w:customStyle="1" w:styleId="12">
    <w:name w:val="yqlj_color"/>
    <w:basedOn w:val="6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