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“双一流”建设高校名单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一、42所一流大学建设高校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1、A类36所:北京大学、中国人民大学、清华大学、北京航空航天大学、北京理工大学、中国农业大学、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北京师范大学、</w:t>
      </w:r>
      <w:r>
        <w:rPr>
          <w:rFonts w:hint="eastAsia" w:ascii="仿宋_GB2312" w:hAnsi="仿宋" w:eastAsia="仿宋_GB2312"/>
          <w:sz w:val="32"/>
          <w:szCs w:val="32"/>
        </w:rPr>
        <w:t>中央民族大学、南开大学、天津大学、大连理工大学、吉林大学、哈尔滨工业大学、复旦大学、同济大学、上海交通大学、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华东师范大学、</w:t>
      </w:r>
      <w:r>
        <w:rPr>
          <w:rFonts w:hint="eastAsia" w:ascii="仿宋_GB2312" w:hAnsi="仿宋" w:eastAsia="仿宋_GB2312"/>
          <w:sz w:val="32"/>
          <w:szCs w:val="32"/>
        </w:rPr>
        <w:t>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2、B类6所:东北大学、郑州大学、湖南大学、云南大学、西北农林科技大学、新疆大学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二、98所一流学科建设高校学科名单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东北师范大学</w:t>
      </w:r>
      <w:r>
        <w:rPr>
          <w:rFonts w:hint="eastAsia" w:ascii="仿宋_GB2312" w:hAnsi="仿宋" w:eastAsia="仿宋_GB2312"/>
          <w:sz w:val="32"/>
          <w:szCs w:val="32"/>
        </w:rPr>
        <w:t>:马克思主义理论、世界史、数学、化学、统计学、材料科学与工程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华中师范大学:</w:t>
      </w:r>
      <w:r>
        <w:rPr>
          <w:rFonts w:hint="eastAsia" w:ascii="仿宋_GB2312" w:hAnsi="仿宋" w:eastAsia="仿宋_GB2312"/>
          <w:sz w:val="32"/>
          <w:szCs w:val="32"/>
        </w:rPr>
        <w:t>政治学、中国语言文学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西南大学</w:t>
      </w:r>
      <w:r>
        <w:rPr>
          <w:rFonts w:hint="eastAsia" w:ascii="仿宋_GB2312" w:hAnsi="仿宋" w:eastAsia="仿宋_GB2312"/>
          <w:sz w:val="32"/>
          <w:szCs w:val="32"/>
        </w:rPr>
        <w:t>:生物学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 xml:space="preserve">   88、陕西师范大学:中</w:t>
      </w:r>
      <w:r>
        <w:rPr>
          <w:rFonts w:hint="eastAsia" w:ascii="仿宋_GB2312" w:hAnsi="仿宋" w:eastAsia="仿宋_GB2312"/>
          <w:sz w:val="32"/>
          <w:szCs w:val="32"/>
        </w:rPr>
        <w:t>国语言文学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5F20"/>
    <w:rsid w:val="09CD2064"/>
    <w:rsid w:val="2AC72C33"/>
    <w:rsid w:val="46F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666666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yperlink"/>
    <w:basedOn w:val="6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2009-06-30T17:11:00Z</dcterms:created>
  <dc:creator>Administrator</dc:creator>
  <cp:lastModifiedBy>Administrator</cp:lastModifiedBy>
  <dcterms:modified xsi:type="dcterms:W3CDTF">2009-06-30T18:16:57Z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