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附件6</w:t>
      </w:r>
    </w:p>
    <w:tbl>
      <w:tblPr>
        <w:tblStyle w:val="5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2"/>
        <w:gridCol w:w="1377"/>
        <w:gridCol w:w="2725"/>
        <w:gridCol w:w="2325"/>
        <w:gridCol w:w="1539"/>
        <w:gridCol w:w="1243"/>
        <w:gridCol w:w="1717"/>
        <w:gridCol w:w="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  <w:t>湖南师范大学来校招聘人员健康状况信息登记表（健康卡）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备注：来校人员一人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一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表，可打字录入，打印后手写签名即可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姓名：</w:t>
            </w:r>
          </w:p>
        </w:tc>
        <w:tc>
          <w:tcPr>
            <w:tcW w:w="4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来校时间：  月   日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来源地区：  省    市   区/县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227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来校方式（乘坐交通工具包括车次/航班号、车厢、座位号，车牌号）: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22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(入校前14天，每天记录一次）</w:t>
            </w:r>
          </w:p>
        </w:tc>
        <w:tc>
          <w:tcPr>
            <w:tcW w:w="13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本人健康状况（体温）是否正常</w:t>
            </w:r>
          </w:p>
        </w:tc>
        <w:tc>
          <w:tcPr>
            <w:tcW w:w="2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家庭成员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3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（绿码）</w:t>
            </w:r>
          </w:p>
        </w:tc>
        <w:tc>
          <w:tcPr>
            <w:tcW w:w="15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国务院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行程卡</w:t>
            </w:r>
          </w:p>
        </w:tc>
        <w:tc>
          <w:tcPr>
            <w:tcW w:w="12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是否有国外或国内疫情高或中风险地区旅居史</w:t>
            </w:r>
          </w:p>
        </w:tc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是否有确诊或疑似病例密切接触史、隔离史</w:t>
            </w:r>
          </w:p>
        </w:tc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>示例：9月30日</w:t>
            </w:r>
          </w:p>
        </w:tc>
        <w:tc>
          <w:tcPr>
            <w:tcW w:w="13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>正常</w:t>
            </w:r>
          </w:p>
        </w:tc>
        <w:tc>
          <w:tcPr>
            <w:tcW w:w="2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>正常</w:t>
            </w:r>
          </w:p>
        </w:tc>
        <w:tc>
          <w:tcPr>
            <w:tcW w:w="23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>绿码</w:t>
            </w:r>
          </w:p>
        </w:tc>
        <w:tc>
          <w:tcPr>
            <w:tcW w:w="153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>绿码</w:t>
            </w:r>
          </w:p>
        </w:tc>
        <w:tc>
          <w:tcPr>
            <w:tcW w:w="12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入校前14天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入校前13天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入校前12天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入校前11天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入校前10天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入校前9天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入校前8天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入校前7天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入校前6天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入校前5天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入校前4天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入校前3天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入校前2天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入校前1天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9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填表说明：1.一人一表，如上信息可打印，本人签字，报到时提交，存档备查；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2.此表从招聘日前14天开始填写；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3.健康码为绿码/黄码/红码。全国高、中风险地区以“国务院客户端”小程序动态查询为准；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4.所填信息必须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>真实、准确，如有弄虚作假一切后果自负。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（内容不得涂改）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本人承诺所填信息 （请用正楷字抄写第4条下划线部分）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             日期：2021年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98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98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98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98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98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98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宋体" w:hAnsi="宋体" w:cs="宋体"/>
          <w:color w:val="00000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170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Font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9"/>
        <w:rFonts w:hint="eastAsia" w:ascii="仿宋_GB2312"/>
        <w:sz w:val="28"/>
        <w:szCs w:val="28"/>
      </w:rPr>
      <w:fldChar w:fldCharType="begin"/>
    </w:r>
    <w:r>
      <w:rPr>
        <w:rStyle w:val="9"/>
        <w:rFonts w:hint="eastAsia" w:ascii="仿宋_GB2312"/>
        <w:sz w:val="28"/>
        <w:szCs w:val="28"/>
      </w:rPr>
      <w:instrText xml:space="preserve"> PAGE </w:instrText>
    </w:r>
    <w:r>
      <w:rPr>
        <w:rStyle w:val="9"/>
        <w:rFonts w:hint="eastAsia" w:ascii="仿宋_GB2312"/>
        <w:sz w:val="28"/>
        <w:szCs w:val="28"/>
      </w:rPr>
      <w:fldChar w:fldCharType="separate"/>
    </w:r>
    <w:r>
      <w:rPr>
        <w:rStyle w:val="9"/>
        <w:rFonts w:ascii="仿宋_GB2312"/>
        <w:sz w:val="28"/>
        <w:szCs w:val="28"/>
      </w:rPr>
      <w:t>3</w:t>
    </w:r>
    <w:r>
      <w:rPr>
        <w:rStyle w:val="9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261DD"/>
    <w:rsid w:val="00650EFA"/>
    <w:rsid w:val="206306E7"/>
    <w:rsid w:val="284261DD"/>
    <w:rsid w:val="2D225862"/>
    <w:rsid w:val="630235BA"/>
    <w:rsid w:val="66C94EDF"/>
    <w:rsid w:val="67AF595E"/>
    <w:rsid w:val="7B7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Hyperlink"/>
    <w:basedOn w:val="7"/>
    <w:uiPriority w:val="0"/>
    <w:rPr>
      <w:color w:val="0000FF"/>
      <w:u w:val="none"/>
    </w:rPr>
  </w:style>
  <w:style w:type="character" w:customStyle="1" w:styleId="12">
    <w:name w:val="bsharetext"/>
    <w:basedOn w:val="7"/>
    <w:uiPriority w:val="0"/>
  </w:style>
  <w:style w:type="character" w:customStyle="1" w:styleId="13">
    <w:name w:val="on"/>
    <w:basedOn w:val="7"/>
    <w:uiPriority w:val="0"/>
    <w:rPr>
      <w:color w:val="CA4032"/>
    </w:rPr>
  </w:style>
  <w:style w:type="character" w:customStyle="1" w:styleId="14">
    <w:name w:val="on1"/>
    <w:basedOn w:val="7"/>
    <w:uiPriority w:val="0"/>
    <w:rPr>
      <w:shd w:val="clear" w:fill="FFC600"/>
    </w:rPr>
  </w:style>
  <w:style w:type="paragraph" w:customStyle="1" w:styleId="1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2009-06-30T16:53:00Z</dcterms:created>
  <dc:creator>Administrator</dc:creator>
  <cp:lastModifiedBy>Administrator</cp:lastModifiedBy>
  <dcterms:modified xsi:type="dcterms:W3CDTF">2009-06-30T19:35:42Z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