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75"/>
        <w:gridCol w:w="541"/>
        <w:gridCol w:w="799"/>
        <w:gridCol w:w="51"/>
        <w:gridCol w:w="709"/>
        <w:gridCol w:w="567"/>
        <w:gridCol w:w="425"/>
        <w:gridCol w:w="851"/>
        <w:gridCol w:w="453"/>
        <w:gridCol w:w="114"/>
        <w:gridCol w:w="606"/>
        <w:gridCol w:w="670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076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after="312" w:afterLines="100" w:line="56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华宁县教育体育局2021年提前招聘高中教师报名表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4"/>
              </w:rPr>
              <w:t>普通话等级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10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17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是否公费师范生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报考岗位</w:t>
            </w:r>
          </w:p>
        </w:tc>
        <w:tc>
          <w:tcPr>
            <w:tcW w:w="2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主要特长</w:t>
            </w: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家庭地址</w:t>
            </w:r>
          </w:p>
        </w:tc>
        <w:tc>
          <w:tcPr>
            <w:tcW w:w="45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主要学历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（从高中起填）</w:t>
            </w:r>
          </w:p>
        </w:tc>
        <w:tc>
          <w:tcPr>
            <w:tcW w:w="3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4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毕业院校、专业、学历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高校期间主要奖项</w:t>
            </w:r>
          </w:p>
        </w:tc>
        <w:tc>
          <w:tcPr>
            <w:tcW w:w="78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高校期间违纪和受处分情况</w:t>
            </w:r>
          </w:p>
        </w:tc>
        <w:tc>
          <w:tcPr>
            <w:tcW w:w="78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高校期间担任社会工作情况</w:t>
            </w:r>
          </w:p>
        </w:tc>
        <w:tc>
          <w:tcPr>
            <w:tcW w:w="78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应聘相关专业技能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(附复印件)</w:t>
            </w:r>
          </w:p>
        </w:tc>
        <w:tc>
          <w:tcPr>
            <w:tcW w:w="78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个人承诺事项</w:t>
            </w:r>
          </w:p>
        </w:tc>
        <w:tc>
          <w:tcPr>
            <w:tcW w:w="78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本人承诺所填写内容及提交资料真实有效，无隐瞒真实情况、弄虚作假行为，否则愿意取消考核及聘用资格。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考生签名：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  年  月  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701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C48DA"/>
    <w:rsid w:val="002E2124"/>
    <w:rsid w:val="684C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2020-12-07T03:00:00Z</dcterms:created>
  <dc:creator>Administrator</dc:creator>
  <cp:lastModifiedBy>Administrator</cp:lastModifiedBy>
  <dcterms:modified xsi:type="dcterms:W3CDTF">2020-12-07T03:15:28Z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