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6"/>
              <w:tblW w:w="994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7"/>
              <w:gridCol w:w="1409"/>
              <w:gridCol w:w="766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512"/>
              <w:gridCol w:w="59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994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附件1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2" w:hRule="atLeast"/>
              </w:trPr>
              <w:tc>
                <w:tcPr>
                  <w:tcW w:w="994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t>2021年永安市教育事业单位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t>公开招聘紧缺急需专业</w:t>
                  </w: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t>“福建师大专场”招聘签约岗位情况表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4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</w:t>
                  </w:r>
                </w:p>
              </w:tc>
              <w:tc>
                <w:tcPr>
                  <w:tcW w:w="9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6110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招聘学科及名额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9" w:hRule="atLeast"/>
              </w:trPr>
              <w:tc>
                <w:tcPr>
                  <w:tcW w:w="4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语文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数学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英语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物理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生物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政治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历史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俄语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日语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心理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美术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永安市第一中学（高中）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高中教师6名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永安市第三中学高中校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永安市第一中学附属学校（初中）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初中教师14名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永安市第六中学（初中）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永安市第四中学（初中）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永安市燕江小学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小学教师17名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永安市西门小学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永安市巴溪湾小学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永安市南门小学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永安市大湖中心小学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22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37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tbl>
            <w:tblPr>
              <w:tblStyle w:val="6"/>
              <w:tblW w:w="98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1416"/>
              <w:gridCol w:w="717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  <w:gridCol w:w="441"/>
              <w:gridCol w:w="441"/>
              <w:gridCol w:w="517"/>
              <w:gridCol w:w="6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986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附件2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2" w:hRule="atLeast"/>
              </w:trPr>
              <w:tc>
                <w:tcPr>
                  <w:tcW w:w="986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t>2021年永安市教育事业单位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t>公开招聘紧缺急需专业</w:t>
                  </w: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40"/>
                      <w:szCs w:val="40"/>
                    </w:rPr>
                    <w:t>"哈师大专场"岗位设置情况表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4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</w:t>
                  </w:r>
                </w:p>
              </w:tc>
              <w:tc>
                <w:tcPr>
                  <w:tcW w:w="8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6110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招聘学科及名额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9" w:hRule="atLeast"/>
              </w:trPr>
              <w:tc>
                <w:tcPr>
                  <w:tcW w:w="4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4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语文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数学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英语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物理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生物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政治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历史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俄语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日语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心理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美术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永安市第一中学（高中）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高中教师5名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永安市第三中学高中校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4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永安市第九中学（高中）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永安市第三中学初中校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初中教师14名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永安市第一中学附属学校（初中）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49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永安市第六中学（初中）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研究生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永安市第四中学（初中）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永安市第十一中学（初中）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永安市槐南中学（初中）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永安市实验小学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小学教师19名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永安市第二实验小学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永安市第三实验小学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永安市东门小学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永安市北门小学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永安市巴溪湾小学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永安市南门小学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永安市北塔学校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永安市洪田中心小学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4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永安市贡川中心小学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本科及以上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0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220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snapToGrid w:val="0"/>
              <w:spacing w:line="330" w:lineRule="atLeast"/>
              <w:jc w:val="center"/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　　</w:t>
            </w:r>
            <w:r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  <w:t>2021年永安市教育事业单位</w:t>
            </w:r>
          </w:p>
          <w:p>
            <w:pPr>
              <w:widowControl/>
              <w:snapToGrid w:val="0"/>
              <w:spacing w:line="330" w:lineRule="atLeast"/>
              <w:jc w:val="center"/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  <w:t>公开招聘紧缺急需专业</w:t>
            </w:r>
          </w:p>
          <w:p>
            <w:pPr>
              <w:widowControl/>
              <w:snapToGrid w:val="0"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  <w:t>"哈师大专场"岗位信息表</w:t>
            </w:r>
          </w:p>
          <w:tbl>
            <w:tblPr>
              <w:tblStyle w:val="6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4"/>
              <w:gridCol w:w="556"/>
              <w:gridCol w:w="311"/>
              <w:gridCol w:w="678"/>
              <w:gridCol w:w="311"/>
              <w:gridCol w:w="403"/>
              <w:gridCol w:w="325"/>
              <w:gridCol w:w="641"/>
              <w:gridCol w:w="1096"/>
              <w:gridCol w:w="314"/>
              <w:gridCol w:w="359"/>
              <w:gridCol w:w="333"/>
              <w:gridCol w:w="314"/>
              <w:gridCol w:w="313"/>
              <w:gridCol w:w="625"/>
              <w:gridCol w:w="1232"/>
              <w:gridCol w:w="42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84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主管部门</w:t>
                  </w:r>
                </w:p>
              </w:tc>
              <w:tc>
                <w:tcPr>
                  <w:tcW w:w="556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3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经费方式</w:t>
                  </w:r>
                </w:p>
              </w:tc>
              <w:tc>
                <w:tcPr>
                  <w:tcW w:w="678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3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招聘人数</w:t>
                  </w:r>
                </w:p>
              </w:tc>
              <w:tc>
                <w:tcPr>
                  <w:tcW w:w="403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免笔试类型</w:t>
                  </w:r>
                </w:p>
              </w:tc>
              <w:tc>
                <w:tcPr>
                  <w:tcW w:w="5552" w:type="dxa"/>
                  <w:gridSpan w:val="10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岗位资格条件</w:t>
                  </w:r>
                </w:p>
              </w:tc>
              <w:tc>
                <w:tcPr>
                  <w:tcW w:w="423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32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最高年龄</w:t>
                  </w:r>
                </w:p>
              </w:tc>
              <w:tc>
                <w:tcPr>
                  <w:tcW w:w="6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学历及类别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33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13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招聘对象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其他条件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招聘单位审核人姓名、联系电话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全日制普通教育学历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永安市第一中学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（高中语文教师）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具有高中语文教师资格证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永安市第三中学高中校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（高中语文教师）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具有高中语文教师资格证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永安市第三中学高中校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（高中俄语教师）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外国语言文学类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具有高中俄语教师资格证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永安市第三中学高中校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（高中地理教师）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地理科学类、地理教育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具有高中地理教师资格证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永安市第三中学初中校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永安市第三中学初中校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（初中生物教师）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生物科学类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师范类毕业生，具有初中及以上生物教师资格证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永安市第九中学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（高中地理教师）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地理科学类、地理教育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具有高中地理教师资格证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永安市第一中学附属学校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（初中生物教师）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生物科学类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具有初中及以上生物教师资格证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永安市第一中学附属学校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永安市第一中学附属学校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（初中物理教师）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物理学类、物理教育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师范类毕业生，具有初中及以上物理教师资格证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永安市第一中学附属学校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（初中地理教师）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地理科学类、地理教育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师范类毕业生，具有初中及以上地理教师资格证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永安市第六中学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永安市第六中学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（初中数学教师）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数学类、数学教育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具有初中及以上数学教师资格证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永安市第六中学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（初中生物教师）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研究生免笔试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生物科学类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left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研究生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硕士及以上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具有初中及以上生物教师资格证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永安市第四中学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永安市第四中学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（初中英语教师）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外国语言文学类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师范类毕业生，具有初中及以上英语教师资格证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永安市第十一中学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（初中政治教师）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政治学类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具有初中及以上政治教师资格证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永安市槐南中学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永安市槐南中学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（初中地理教师）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地理科学类、地理教育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具有初中及以上地理教师资格证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永安市实验小学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永安市第二实验小学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永安市第三实验小学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永安市巴溪湾小学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（小学数学教师）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数学类、数学教育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师范类毕业生，具有小学及以上数学教师资格证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5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永安市北塔学校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永安市北塔学校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（小学英语教师）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外国语言文学类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师范类毕业生，具有小学及以上英语教师资格证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永安市南门小学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永安市南门小学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（小学数学教师）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数学类、数学教育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师范类毕业生，具有小学及以上数学教师资格证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永安市东门小学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永安市北门小学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师范类毕业生，具有小学及以上语文教师资格证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永安市贡川中心小学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永安市教育局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永安市洪田中心小学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财政核拨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专业技术人员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（小学语文教师）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紧缺专业免笔试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中国语言文学类、教育学类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rPr>
                      <w:rFonts w:ascii="宋体" w:hAnsi="宋体" w:cs="宋体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应往届毕业生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具有小学及以上语文教师资格证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罗老师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0598-3633625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30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　　</w:t>
            </w:r>
            <w:r>
              <w:rPr>
                <w:rFonts w:hint="eastAsia" w:ascii="方正小标宋简体" w:hAnsi="宋体" w:eastAsia="方正小标宋简体" w:cs="宋体"/>
                <w:color w:val="333333"/>
                <w:kern w:val="0"/>
                <w:sz w:val="44"/>
                <w:szCs w:val="44"/>
              </w:rPr>
              <w:t> </w:t>
            </w:r>
          </w:p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　　</w:t>
            </w:r>
          </w:p>
          <w:p/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text-align:justify;background-color:#FEFEFE;col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text-align:justify;background-color:#FEFEF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background-color:#FEFEFE;color:#599BAB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333333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7BAD"/>
    <w:rsid w:val="2C0B7BAD"/>
    <w:rsid w:val="302D6AE5"/>
    <w:rsid w:val="59370380"/>
    <w:rsid w:val="5F7A47F3"/>
    <w:rsid w:val="76BC335E"/>
    <w:rsid w:val="788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pic-txt"/>
    <w:basedOn w:val="7"/>
    <w:uiPriority w:val="0"/>
    <w:rPr>
      <w:sz w:val="19"/>
      <w:szCs w:val="19"/>
    </w:rPr>
  </w:style>
  <w:style w:type="character" w:customStyle="1" w:styleId="14">
    <w:name w:val="pic-txt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2020-11-30T01:37:00Z</dcterms:created>
  <dc:creator>Administrator</dc:creator>
  <cp:lastModifiedBy>Administrator</cp:lastModifiedBy>
  <dcterms:modified xsi:type="dcterms:W3CDTF">2020-11-30T05:17:07Z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