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附件</w:t>
      </w:r>
      <w:r>
        <w:rPr>
          <w:rFonts w:eastAsia="黑体"/>
          <w:b/>
          <w:sz w:val="30"/>
          <w:szCs w:val="30"/>
        </w:rPr>
        <w:t>1</w:t>
      </w:r>
    </w:p>
    <w:p>
      <w:pPr>
        <w:spacing w:line="240" w:lineRule="exact"/>
        <w:ind w:firstLine="5120" w:firstLineChars="1700"/>
        <w:rPr>
          <w:rFonts w:hint="eastAsia" w:eastAsia="黑体"/>
          <w:b/>
          <w:sz w:val="30"/>
          <w:szCs w:val="30"/>
        </w:rPr>
      </w:pPr>
    </w:p>
    <w:p>
      <w:pPr>
        <w:spacing w:line="500" w:lineRule="exact"/>
        <w:jc w:val="center"/>
        <w:rPr>
          <w:rFonts w:hint="eastAsia" w:eastAsia="方正小标宋简体"/>
          <w:b/>
          <w:bCs/>
          <w:kern w:val="0"/>
          <w:szCs w:val="36"/>
        </w:rPr>
      </w:pPr>
      <w:r>
        <w:rPr>
          <w:rFonts w:eastAsia="方正小标宋简体"/>
          <w:b/>
          <w:bCs/>
          <w:kern w:val="0"/>
          <w:szCs w:val="36"/>
        </w:rPr>
        <w:t>南充市顺庆区考核招聘202</w:t>
      </w:r>
      <w:r>
        <w:rPr>
          <w:rFonts w:hint="eastAsia" w:eastAsia="方正小标宋简体"/>
          <w:b/>
          <w:bCs/>
          <w:kern w:val="0"/>
          <w:szCs w:val="36"/>
        </w:rPr>
        <w:t>1</w:t>
      </w:r>
      <w:r>
        <w:rPr>
          <w:rFonts w:eastAsia="方正小标宋简体"/>
          <w:b/>
          <w:bCs/>
          <w:kern w:val="0"/>
          <w:szCs w:val="36"/>
        </w:rPr>
        <w:t>年优秀应届毕业研究生（含部属</w:t>
      </w:r>
    </w:p>
    <w:p>
      <w:pPr>
        <w:spacing w:line="500" w:lineRule="exact"/>
        <w:jc w:val="center"/>
        <w:rPr>
          <w:rFonts w:eastAsia="方正小标宋简体"/>
          <w:b/>
          <w:bCs/>
          <w:kern w:val="0"/>
          <w:szCs w:val="36"/>
        </w:rPr>
      </w:pPr>
      <w:r>
        <w:rPr>
          <w:rFonts w:eastAsia="方正小标宋简体"/>
          <w:b/>
          <w:bCs/>
          <w:kern w:val="0"/>
          <w:szCs w:val="36"/>
        </w:rPr>
        <w:t>免费师范本科生）西南大学招聘点岗位</w:t>
      </w:r>
      <w:r>
        <w:rPr>
          <w:rFonts w:hint="eastAsia" w:eastAsia="方正小标宋简体"/>
          <w:b/>
          <w:bCs/>
          <w:kern w:val="0"/>
          <w:szCs w:val="36"/>
        </w:rPr>
        <w:t>（人数）</w:t>
      </w:r>
      <w:r>
        <w:rPr>
          <w:rFonts w:eastAsia="方正小标宋简体"/>
          <w:b/>
          <w:bCs/>
          <w:kern w:val="0"/>
          <w:szCs w:val="36"/>
        </w:rPr>
        <w:t>一览表</w:t>
      </w:r>
    </w:p>
    <w:p>
      <w:pPr>
        <w:spacing w:line="500" w:lineRule="exact"/>
        <w:jc w:val="center"/>
        <w:rPr>
          <w:rFonts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（西南大学招聘名额共15名，含5名免费师范生）</w:t>
      </w:r>
    </w:p>
    <w:tbl>
      <w:tblPr>
        <w:tblStyle w:val="4"/>
        <w:tblpPr w:leftFromText="180" w:rightFromText="180" w:vertAnchor="text" w:horzAnchor="page" w:tblpX="1231" w:tblpY="15"/>
        <w:tblOverlap w:val="never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367"/>
        <w:gridCol w:w="1243"/>
        <w:gridCol w:w="1228"/>
        <w:gridCol w:w="1274"/>
        <w:gridCol w:w="1361"/>
        <w:gridCol w:w="1054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Header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学校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层次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语文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数学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英语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物理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南充五中</w:t>
            </w: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（含城南校区）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初中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五星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小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（含育新校区、新城校区）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小学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西师附小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（含凤鸣校区）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小学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涪江路小学</w:t>
            </w: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（含清泉校区）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小学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南充五中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青龙山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校区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小学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36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初中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总  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</w:tr>
    </w:tbl>
    <w:p>
      <w:pPr>
        <w:spacing w:line="560" w:lineRule="exact"/>
        <w:jc w:val="center"/>
        <w:rPr>
          <w:rFonts w:hint="eastAsia" w:eastAsia="方正小标宋简体"/>
          <w:b/>
          <w:bCs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eastAsia="方正小标宋简体"/>
          <w:b/>
          <w:bCs/>
          <w:kern w:val="0"/>
          <w:szCs w:val="36"/>
        </w:rPr>
      </w:pPr>
      <w:r>
        <w:rPr>
          <w:rFonts w:eastAsia="方正小标宋简体"/>
          <w:b/>
          <w:bCs/>
          <w:kern w:val="0"/>
          <w:szCs w:val="36"/>
        </w:rPr>
        <w:t>南充市顺庆区考核招聘202</w:t>
      </w:r>
      <w:r>
        <w:rPr>
          <w:rFonts w:hint="eastAsia" w:eastAsia="方正小标宋简体"/>
          <w:b/>
          <w:bCs/>
          <w:kern w:val="0"/>
          <w:szCs w:val="36"/>
        </w:rPr>
        <w:t>1</w:t>
      </w:r>
      <w:r>
        <w:rPr>
          <w:rFonts w:eastAsia="方正小标宋简体"/>
          <w:b/>
          <w:bCs/>
          <w:kern w:val="0"/>
          <w:szCs w:val="36"/>
        </w:rPr>
        <w:t>年优秀应届毕业研究生（含部属</w:t>
      </w:r>
    </w:p>
    <w:p>
      <w:pPr>
        <w:spacing w:line="560" w:lineRule="exact"/>
        <w:jc w:val="center"/>
        <w:rPr>
          <w:rFonts w:eastAsia="方正小标宋简体"/>
          <w:b/>
          <w:bCs/>
          <w:kern w:val="0"/>
          <w:szCs w:val="36"/>
        </w:rPr>
      </w:pPr>
      <w:r>
        <w:rPr>
          <w:rFonts w:eastAsia="方正小标宋简体"/>
          <w:b/>
          <w:bCs/>
          <w:kern w:val="0"/>
          <w:szCs w:val="36"/>
        </w:rPr>
        <w:t>免费师范本科生）陕西师范大学招聘点岗位</w:t>
      </w:r>
      <w:r>
        <w:rPr>
          <w:rFonts w:hint="eastAsia" w:eastAsia="方正小标宋简体"/>
          <w:b/>
          <w:bCs/>
          <w:kern w:val="0"/>
          <w:szCs w:val="36"/>
        </w:rPr>
        <w:t>（人数）</w:t>
      </w:r>
      <w:r>
        <w:rPr>
          <w:rFonts w:eastAsia="方正小标宋简体"/>
          <w:b/>
          <w:bCs/>
          <w:kern w:val="0"/>
          <w:szCs w:val="36"/>
        </w:rPr>
        <w:t>一览表</w:t>
      </w:r>
    </w:p>
    <w:p>
      <w:pPr>
        <w:spacing w:line="500" w:lineRule="exact"/>
        <w:jc w:val="center"/>
        <w:rPr>
          <w:rFonts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（陕西师范大学招聘名额共1</w:t>
      </w:r>
      <w:r>
        <w:rPr>
          <w:rFonts w:hint="eastAsia" w:eastAsia="楷体"/>
          <w:b/>
          <w:bCs/>
          <w:kern w:val="0"/>
          <w:sz w:val="28"/>
          <w:szCs w:val="28"/>
        </w:rPr>
        <w:t>0</w:t>
      </w:r>
      <w:r>
        <w:rPr>
          <w:rFonts w:eastAsia="楷体"/>
          <w:b/>
          <w:bCs/>
          <w:kern w:val="0"/>
          <w:sz w:val="28"/>
          <w:szCs w:val="28"/>
        </w:rPr>
        <w:t>名，含5名免费师范生）</w:t>
      </w:r>
    </w:p>
    <w:tbl>
      <w:tblPr>
        <w:tblStyle w:val="4"/>
        <w:tblpPr w:leftFromText="180" w:rightFromText="180" w:vertAnchor="text" w:horzAnchor="page" w:tblpX="1231" w:tblpY="15"/>
        <w:tblOverlap w:val="never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58"/>
        <w:gridCol w:w="1223"/>
        <w:gridCol w:w="1214"/>
        <w:gridCol w:w="1215"/>
        <w:gridCol w:w="1039"/>
        <w:gridCol w:w="1027"/>
        <w:gridCol w:w="1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Header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学校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层次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语文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数学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化学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心理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南充五中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青龙山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校区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初中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五星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小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（含育新校区、新城校区）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小学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西师附小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（含凤鸣校区）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小学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涪江路小学</w:t>
            </w: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（含清泉校区）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小学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总  数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</w:tr>
    </w:tbl>
    <w:p>
      <w:pPr>
        <w:spacing w:line="6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黑体"/>
          <w:b/>
          <w:sz w:val="30"/>
          <w:szCs w:val="30"/>
        </w:rPr>
        <w:br w:type="page"/>
      </w:r>
      <w:r>
        <w:rPr>
          <w:rFonts w:eastAsia="方正小标宋简体"/>
          <w:b/>
          <w:bCs/>
          <w:kern w:val="0"/>
          <w:sz w:val="36"/>
          <w:szCs w:val="36"/>
        </w:rPr>
        <w:t>南充市顺庆区考核招聘202</w:t>
      </w:r>
      <w:r>
        <w:rPr>
          <w:rFonts w:hint="eastAsia" w:eastAsia="方正小标宋简体"/>
          <w:b/>
          <w:bCs/>
          <w:kern w:val="0"/>
          <w:sz w:val="36"/>
          <w:szCs w:val="36"/>
        </w:rPr>
        <w:t>1</w:t>
      </w:r>
      <w:r>
        <w:rPr>
          <w:rFonts w:eastAsia="方正小标宋简体"/>
          <w:b/>
          <w:bCs/>
          <w:kern w:val="0"/>
          <w:sz w:val="36"/>
          <w:szCs w:val="36"/>
        </w:rPr>
        <w:t>年优秀应届毕业研究生</w:t>
      </w:r>
    </w:p>
    <w:p>
      <w:pPr>
        <w:spacing w:line="6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/>
          <w:b/>
          <w:bCs/>
          <w:kern w:val="0"/>
          <w:sz w:val="36"/>
          <w:szCs w:val="36"/>
        </w:rPr>
        <w:t>四川师范大学招聘点岗位</w:t>
      </w:r>
      <w:r>
        <w:rPr>
          <w:rFonts w:hint="eastAsia" w:eastAsia="方正小标宋简体"/>
          <w:b/>
          <w:bCs/>
          <w:kern w:val="0"/>
          <w:sz w:val="36"/>
          <w:szCs w:val="36"/>
        </w:rPr>
        <w:t>（人数）</w:t>
      </w:r>
      <w:r>
        <w:rPr>
          <w:rFonts w:eastAsia="方正小标宋简体"/>
          <w:b/>
          <w:bCs/>
          <w:kern w:val="0"/>
          <w:sz w:val="36"/>
          <w:szCs w:val="36"/>
        </w:rPr>
        <w:t>一览表</w:t>
      </w:r>
    </w:p>
    <w:p>
      <w:pPr>
        <w:spacing w:line="500" w:lineRule="exact"/>
        <w:jc w:val="center"/>
        <w:rPr>
          <w:rFonts w:hint="eastAsia"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（四川师范大学招聘名额共10名）</w:t>
      </w:r>
    </w:p>
    <w:p>
      <w:pPr>
        <w:spacing w:line="500" w:lineRule="exact"/>
        <w:jc w:val="center"/>
        <w:rPr>
          <w:rFonts w:hint="eastAsia" w:eastAsia="楷体"/>
          <w:b/>
          <w:bCs/>
          <w:kern w:val="0"/>
          <w:sz w:val="28"/>
          <w:szCs w:val="28"/>
        </w:rPr>
      </w:pPr>
    </w:p>
    <w:tbl>
      <w:tblPr>
        <w:tblStyle w:val="4"/>
        <w:tblpPr w:leftFromText="180" w:rightFromText="180" w:vertAnchor="text" w:horzAnchor="page" w:tblpX="1368" w:tblpY="15"/>
        <w:tblOverlap w:val="never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348"/>
        <w:gridCol w:w="1206"/>
        <w:gridCol w:w="958"/>
        <w:gridCol w:w="958"/>
        <w:gridCol w:w="958"/>
        <w:gridCol w:w="1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tblHeader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学校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层次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语文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数学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地理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南充五中</w:t>
            </w: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（含城南校区）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五星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小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（含育新校区、新城校区）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西师附小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（含凤鸣校区）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涪江路小学</w:t>
            </w: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（含清泉校区）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南充五中青龙山校区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府荆小学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总  数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before="219" w:beforeLines="50" w:line="560" w:lineRule="exact"/>
        <w:jc w:val="center"/>
        <w:rPr>
          <w:rFonts w:hint="eastAsia" w:eastAsia="方正小标宋简体"/>
          <w:b/>
          <w:bCs/>
          <w:kern w:val="0"/>
          <w:sz w:val="36"/>
          <w:szCs w:val="36"/>
        </w:rPr>
      </w:pPr>
    </w:p>
    <w:p>
      <w:pPr>
        <w:spacing w:before="219" w:beforeLines="50" w:line="560" w:lineRule="exact"/>
        <w:jc w:val="center"/>
        <w:rPr>
          <w:rFonts w:hint="eastAsia" w:eastAsia="方正小标宋简体"/>
          <w:b/>
          <w:bCs/>
          <w:kern w:val="0"/>
          <w:sz w:val="36"/>
          <w:szCs w:val="36"/>
        </w:rPr>
      </w:pPr>
    </w:p>
    <w:p>
      <w:pPr>
        <w:spacing w:before="219" w:beforeLines="50" w:line="560" w:lineRule="exact"/>
        <w:jc w:val="center"/>
        <w:rPr>
          <w:rFonts w:hint="eastAsia" w:eastAsia="方正小标宋简体"/>
          <w:b/>
          <w:bCs/>
          <w:kern w:val="0"/>
          <w:sz w:val="36"/>
          <w:szCs w:val="36"/>
        </w:rPr>
      </w:pPr>
    </w:p>
    <w:p>
      <w:pPr>
        <w:spacing w:before="219" w:beforeLines="50" w:line="6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/>
          <w:b/>
          <w:bCs/>
          <w:kern w:val="0"/>
          <w:sz w:val="36"/>
          <w:szCs w:val="36"/>
        </w:rPr>
        <w:t>南充市顺庆区考核招聘202</w:t>
      </w:r>
      <w:r>
        <w:rPr>
          <w:rFonts w:hint="eastAsia" w:eastAsia="方正小标宋简体"/>
          <w:b/>
          <w:bCs/>
          <w:kern w:val="0"/>
          <w:sz w:val="36"/>
          <w:szCs w:val="36"/>
        </w:rPr>
        <w:t>1</w:t>
      </w:r>
      <w:r>
        <w:rPr>
          <w:rFonts w:eastAsia="方正小标宋简体"/>
          <w:b/>
          <w:bCs/>
          <w:kern w:val="0"/>
          <w:sz w:val="36"/>
          <w:szCs w:val="36"/>
        </w:rPr>
        <w:t>年优秀应届毕业研究生</w:t>
      </w:r>
    </w:p>
    <w:p>
      <w:pPr>
        <w:spacing w:line="6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/>
          <w:b/>
          <w:bCs/>
          <w:kern w:val="0"/>
          <w:sz w:val="36"/>
          <w:szCs w:val="36"/>
        </w:rPr>
        <w:t>西华师范大学招聘点岗位</w:t>
      </w:r>
      <w:r>
        <w:rPr>
          <w:rFonts w:hint="eastAsia" w:eastAsia="方正小标宋简体"/>
          <w:b/>
          <w:bCs/>
          <w:kern w:val="0"/>
          <w:sz w:val="36"/>
          <w:szCs w:val="36"/>
        </w:rPr>
        <w:t>（人数）</w:t>
      </w:r>
      <w:r>
        <w:rPr>
          <w:rFonts w:eastAsia="方正小标宋简体"/>
          <w:b/>
          <w:bCs/>
          <w:kern w:val="0"/>
          <w:sz w:val="36"/>
          <w:szCs w:val="36"/>
        </w:rPr>
        <w:t>一览表</w:t>
      </w:r>
    </w:p>
    <w:p>
      <w:pPr>
        <w:spacing w:line="500" w:lineRule="exact"/>
        <w:jc w:val="center"/>
        <w:rPr>
          <w:rFonts w:hint="eastAsia"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（西华</w:t>
      </w:r>
      <w:r>
        <w:rPr>
          <w:rFonts w:hint="eastAsia" w:eastAsia="楷体"/>
          <w:b/>
          <w:bCs/>
          <w:kern w:val="0"/>
          <w:sz w:val="28"/>
          <w:szCs w:val="28"/>
        </w:rPr>
        <w:t>师范</w:t>
      </w:r>
      <w:r>
        <w:rPr>
          <w:rFonts w:eastAsia="楷体"/>
          <w:b/>
          <w:bCs/>
          <w:kern w:val="0"/>
          <w:sz w:val="28"/>
          <w:szCs w:val="28"/>
        </w:rPr>
        <w:t>大学招聘名额共</w:t>
      </w:r>
      <w:r>
        <w:rPr>
          <w:rFonts w:hint="eastAsia" w:eastAsia="楷体"/>
          <w:b/>
          <w:bCs/>
          <w:kern w:val="0"/>
          <w:sz w:val="28"/>
          <w:szCs w:val="28"/>
        </w:rPr>
        <w:t>20</w:t>
      </w:r>
      <w:r>
        <w:rPr>
          <w:rFonts w:eastAsia="楷体"/>
          <w:b/>
          <w:bCs/>
          <w:kern w:val="0"/>
          <w:sz w:val="28"/>
          <w:szCs w:val="28"/>
        </w:rPr>
        <w:t>名）</w:t>
      </w:r>
    </w:p>
    <w:p>
      <w:pPr>
        <w:spacing w:line="100" w:lineRule="exact"/>
        <w:jc w:val="center"/>
        <w:rPr>
          <w:rFonts w:hint="eastAsia" w:eastAsia="楷体"/>
          <w:b/>
          <w:bCs/>
          <w:kern w:val="0"/>
          <w:sz w:val="28"/>
          <w:szCs w:val="28"/>
        </w:rPr>
      </w:pPr>
    </w:p>
    <w:p>
      <w:pPr>
        <w:spacing w:line="100" w:lineRule="exact"/>
        <w:jc w:val="center"/>
        <w:rPr>
          <w:rFonts w:hint="eastAsia" w:eastAsia="楷体"/>
          <w:b/>
          <w:bCs/>
          <w:kern w:val="0"/>
          <w:sz w:val="28"/>
          <w:szCs w:val="28"/>
        </w:rPr>
      </w:pPr>
    </w:p>
    <w:p>
      <w:pPr>
        <w:spacing w:line="100" w:lineRule="exact"/>
        <w:jc w:val="center"/>
        <w:rPr>
          <w:rFonts w:eastAsia="楷体"/>
          <w:b/>
          <w:bCs/>
          <w:kern w:val="0"/>
          <w:sz w:val="28"/>
          <w:szCs w:val="28"/>
        </w:rPr>
      </w:pPr>
    </w:p>
    <w:tbl>
      <w:tblPr>
        <w:tblStyle w:val="4"/>
        <w:tblpPr w:leftFromText="180" w:rightFromText="180" w:vertAnchor="text" w:horzAnchor="page" w:tblpX="1236" w:tblpY="15"/>
        <w:tblOverlap w:val="never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777"/>
        <w:gridCol w:w="821"/>
        <w:gridCol w:w="650"/>
        <w:gridCol w:w="651"/>
        <w:gridCol w:w="652"/>
        <w:gridCol w:w="652"/>
        <w:gridCol w:w="653"/>
        <w:gridCol w:w="653"/>
        <w:gridCol w:w="649"/>
        <w:gridCol w:w="1213"/>
        <w:gridCol w:w="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学校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层次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语文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数学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生物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政治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音乐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黑体简体"/>
                <w:b/>
                <w:bCs/>
                <w:kern w:val="0"/>
                <w:sz w:val="21"/>
                <w:szCs w:val="21"/>
              </w:rPr>
              <w:t>心理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学前</w:t>
            </w:r>
          </w:p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教育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黑体简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5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南充</w:t>
            </w: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六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中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5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南充七中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5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南充九中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567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南充五中青龙山校区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567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74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五星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小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eastAsia="方正仿宋简体"/>
                <w:b/>
                <w:bCs/>
                <w:color w:val="000000"/>
                <w:kern w:val="0"/>
                <w:sz w:val="21"/>
                <w:szCs w:val="21"/>
              </w:rPr>
              <w:t>（含育新校区、新城校区）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89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西华师大附小（含凤鸣校区）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89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1"/>
                <w:szCs w:val="21"/>
              </w:rPr>
              <w:t>涪江路小学</w:t>
            </w:r>
            <w:r>
              <w:rPr>
                <w:rFonts w:hint="eastAsia" w:eastAsia="方正仿宋简体"/>
                <w:b/>
                <w:bCs/>
                <w:kern w:val="0"/>
                <w:sz w:val="21"/>
                <w:szCs w:val="21"/>
              </w:rPr>
              <w:t>（含清泉校区）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72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  <w:t>西河路小学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5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w w:val="90"/>
                <w:kern w:val="0"/>
                <w:sz w:val="24"/>
                <w:szCs w:val="24"/>
              </w:rPr>
              <w:t>五星小学南门坝</w:t>
            </w:r>
          </w:p>
          <w:p>
            <w:pPr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w w:val="90"/>
                <w:kern w:val="0"/>
                <w:sz w:val="24"/>
                <w:szCs w:val="24"/>
              </w:rPr>
              <w:t>分校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73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顺庆实验幼儿园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学前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84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清泉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学前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" w:type="dxa"/>
          <w:trHeight w:val="567" w:hRule="atLeast"/>
        </w:trPr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  <w:t>总  数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</w:tbl>
    <w:p>
      <w:pPr>
        <w:spacing w:line="500" w:lineRule="exact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br w:type="page"/>
      </w:r>
      <w:r>
        <w:rPr>
          <w:rFonts w:eastAsia="黑体"/>
          <w:b/>
          <w:sz w:val="30"/>
          <w:szCs w:val="30"/>
        </w:rPr>
        <w:t>附件</w:t>
      </w:r>
      <w:r>
        <w:rPr>
          <w:rFonts w:hint="eastAsia" w:eastAsia="黑体"/>
          <w:b/>
          <w:sz w:val="30"/>
          <w:szCs w:val="30"/>
        </w:rPr>
        <w:t>2</w:t>
      </w:r>
    </w:p>
    <w:p>
      <w:pPr>
        <w:tabs>
          <w:tab w:val="left" w:pos="3261"/>
        </w:tabs>
        <w:spacing w:after="219" w:afterLines="50" w:line="60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/>
          <w:b/>
          <w:bCs/>
          <w:kern w:val="0"/>
          <w:sz w:val="36"/>
          <w:szCs w:val="36"/>
        </w:rPr>
        <w:t xml:space="preserve">  南充市顺庆区考核招聘优秀应届毕业研究生、部属应届免费师范生报名表</w:t>
      </w:r>
    </w:p>
    <w:tbl>
      <w:tblPr>
        <w:tblStyle w:val="4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79"/>
        <w:gridCol w:w="905"/>
        <w:gridCol w:w="1081"/>
        <w:gridCol w:w="1255"/>
        <w:gridCol w:w="1400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年  月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（    岁）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教  师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普通话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等  级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  考</w:t>
            </w:r>
          </w:p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学校及</w:t>
            </w:r>
          </w:p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岗  位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  习     经  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专业及</w:t>
            </w:r>
          </w:p>
          <w:p>
            <w:pPr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  位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参加面试的招聘点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考生类型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个  人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简  历</w:t>
            </w:r>
          </w:p>
        </w:tc>
        <w:tc>
          <w:tcPr>
            <w:tcW w:w="80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获  奖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报名人</w:t>
            </w:r>
          </w:p>
          <w:p>
            <w:pPr>
              <w:spacing w:line="28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承  诺</w:t>
            </w:r>
          </w:p>
        </w:tc>
        <w:tc>
          <w:tcPr>
            <w:tcW w:w="80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本报名表所填内容真实无误，我所提交的所有证件真实有效。如有虚假，由此产生的一切后果由本人承担。          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报考人员签名: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  院   意  见</w:t>
            </w:r>
          </w:p>
        </w:tc>
        <w:tc>
          <w:tcPr>
            <w:tcW w:w="3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（公章）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招生就业处意见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（公章）</w:t>
            </w:r>
          </w:p>
        </w:tc>
      </w:tr>
    </w:tbl>
    <w:p>
      <w:pPr>
        <w:tabs>
          <w:tab w:val="left" w:pos="3261"/>
        </w:tabs>
        <w:spacing w:after="219" w:afterLines="50" w:line="600" w:lineRule="exact"/>
        <w:rPr>
          <w:rFonts w:hint="eastAsia" w:ascii="方正小标宋简体" w:eastAsia="方正小标宋简体"/>
          <w:b/>
        </w:rPr>
      </w:pPr>
      <w:r>
        <w:rPr>
          <w:rFonts w:hint="eastAsia"/>
          <w:b/>
          <w:bCs/>
          <w:kern w:val="0"/>
          <w:sz w:val="22"/>
          <w:szCs w:val="22"/>
        </w:rPr>
        <w:t>考生类型：</w:t>
      </w:r>
      <w:r>
        <w:rPr>
          <w:b/>
          <w:bCs/>
          <w:kern w:val="0"/>
          <w:sz w:val="22"/>
          <w:szCs w:val="22"/>
        </w:rPr>
        <w:t>应届</w:t>
      </w:r>
      <w:r>
        <w:rPr>
          <w:rFonts w:hint="eastAsia"/>
          <w:b/>
          <w:bCs/>
          <w:kern w:val="0"/>
          <w:sz w:val="22"/>
          <w:szCs w:val="22"/>
        </w:rPr>
        <w:t>毕业</w:t>
      </w:r>
      <w:r>
        <w:rPr>
          <w:b/>
          <w:bCs/>
          <w:kern w:val="0"/>
          <w:sz w:val="22"/>
          <w:szCs w:val="22"/>
        </w:rPr>
        <w:t>研究生、部属应届</w:t>
      </w:r>
      <w:r>
        <w:rPr>
          <w:rFonts w:hint="eastAsia"/>
          <w:b/>
          <w:bCs/>
          <w:kern w:val="0"/>
          <w:sz w:val="22"/>
          <w:szCs w:val="22"/>
        </w:rPr>
        <w:t>毕业</w:t>
      </w:r>
      <w:r>
        <w:rPr>
          <w:b/>
          <w:bCs/>
          <w:kern w:val="0"/>
          <w:sz w:val="22"/>
          <w:szCs w:val="22"/>
        </w:rPr>
        <w:t>免费师范生</w:t>
      </w:r>
      <w:r>
        <w:rPr>
          <w:rFonts w:hint="eastAsia"/>
          <w:b/>
          <w:bCs/>
          <w:kern w:val="0"/>
          <w:sz w:val="22"/>
          <w:szCs w:val="22"/>
        </w:rPr>
        <w:t>。</w:t>
      </w:r>
      <w:r>
        <w:rPr>
          <w:rFonts w:eastAsia="方正小标宋简体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7855585</wp:posOffset>
                </wp:positionV>
                <wp:extent cx="2245995" cy="788035"/>
                <wp:effectExtent l="0" t="0" r="190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7pt;margin-top:618.55pt;height:62.05pt;width:176.85pt;z-index:251661312;mso-width-relative:page;mso-height-relative:page;" fillcolor="#FFFFFF" filled="t" stroked="f" coordsize="21600,21600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W0k5f2gAAAA4BAAAPAAAAAAAAAAEAIAAAACIAAABkcnMvZG93bnJldi54&#10;bWxQSwECFAAUAAAACACHTuJA95feo78BAAB3AwAADgAAAAAAAAABACAAAAApAQAAZHJzL2Uyb0Rv&#10;Yy54bWxQSwUGAAAAAAYABgBZAQAAWg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8223250</wp:posOffset>
                </wp:positionV>
                <wp:extent cx="2245995" cy="788035"/>
                <wp:effectExtent l="0" t="0" r="190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pt;margin-top:647.5pt;height:62.05pt;width:176.85pt;z-index:251660288;mso-width-relative:page;mso-height-relative:page;" fillcolor="#FFFFFF" filled="t" stroked="f" coordsize="21600,21600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CrEj9kAAAANAQAADwAAAAAAAAABACAAAAAiAAAAZHJzL2Rvd25yZXYu&#10;eG1sUEsBAhQAFAAAAAgAh07iQKmAzvnBAQAAdwMAAA4AAAAAAAAAAQAgAAAAKAEAAGRycy9lMm9E&#10;b2MueG1sUEsFBgAAAAAGAAYAWQEAAFsFAAAAAA=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7855585</wp:posOffset>
                </wp:positionV>
                <wp:extent cx="2245995" cy="788035"/>
                <wp:effectExtent l="0" t="0" r="190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7pt;margin-top:618.55pt;height:62.05pt;width:176.85pt;z-index:251659264;mso-width-relative:page;mso-height-relative:page;" fillcolor="#FFFFFF" filled="t" stroked="f" coordsize="21600,21600" o:gfxdata="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W0k5f2gAAAA4BAAAPAAAAAAAAAAEAIAAAACIAAABkcnMvZG93bnJl&#10;di54bWxQSwECFAAUAAAACACHTuJAY3LBz8IBAAB3AwAADgAAAAAAAAABACAAAAApAQAAZHJzL2Uy&#10;b0RvYy54bWxQSwUGAAAAAAYABgBZAQAAXQ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8223250</wp:posOffset>
                </wp:positionV>
                <wp:extent cx="2245995" cy="788035"/>
                <wp:effectExtent l="0" t="0" r="1905" b="120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6pt;margin-top:647.5pt;height:62.05pt;width:176.85pt;z-index:251658240;mso-width-relative:page;mso-height-relative:page;" fillcolor="#FFFFFF" filled="t" stroked="f" coordsize="21600,21600" o:gfxdata="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QqxI/ZAAAADQEAAA8AAAAAAAAAAQAgAAAAIgAAAGRycy9kb3ducmV2&#10;LnhtbFBLAQIUABQAAAAIAIdO4kAVru5NwgEAAHcDAAAOAAAAAAAAAAEAIAAAACgBAABkcnMvZTJv&#10;RG9jLnhtbFBLBQYAAAAABgAGAFkBAABcBQAAAAA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531" w:bottom="1985" w:left="1531" w:header="851" w:footer="1418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E086C"/>
    <w:rsid w:val="52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2020-11-04T06:50:00Z</dcterms:created>
  <dc:creator>Administrator</dc:creator>
  <cp:lastModifiedBy>Administrator</cp:lastModifiedBy>
  <dcterms:modified xsi:type="dcterms:W3CDTF">2020-11-04T06:51:09Z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